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F6A6D4" w14:textId="0B4D6A90" w:rsidR="00631D61" w:rsidRPr="00631D61" w:rsidRDefault="007C6A94" w:rsidP="00631D61">
      <w:pPr>
        <w:jc w:val="center"/>
        <w:rPr>
          <w:sz w:val="6"/>
        </w:rPr>
      </w:pPr>
      <w:r w:rsidRPr="00631D61">
        <w:rPr>
          <w:b/>
          <w:color w:val="FF0000"/>
          <w:sz w:val="72"/>
        </w:rPr>
        <w:t>THE PHYSICS COLLOQUIUM</w:t>
      </w:r>
      <w:r w:rsidR="00631D61">
        <w:rPr>
          <w:b/>
          <w:color w:val="FF0000"/>
          <w:sz w:val="64"/>
        </w:rPr>
        <w:br/>
      </w:r>
    </w:p>
    <w:p w14:paraId="7AF0B61E" w14:textId="5FBCCDB2" w:rsidR="00175D23" w:rsidRDefault="005E1685" w:rsidP="00D13A44">
      <w:pPr>
        <w:jc w:val="center"/>
        <w:rPr>
          <w:sz w:val="32"/>
        </w:rPr>
      </w:pPr>
      <w:r w:rsidRPr="00D13A44">
        <w:rPr>
          <w:sz w:val="32"/>
        </w:rPr>
        <w:t>Thursday</w:t>
      </w:r>
      <w:r w:rsidR="005F71AE" w:rsidRPr="00D13A44">
        <w:rPr>
          <w:sz w:val="32"/>
        </w:rPr>
        <w:t xml:space="preserve"> </w:t>
      </w:r>
      <w:r w:rsidR="00DE264F">
        <w:rPr>
          <w:sz w:val="32"/>
        </w:rPr>
        <w:t>29</w:t>
      </w:r>
      <w:r w:rsidR="005C5A59" w:rsidRPr="00D13A44">
        <w:rPr>
          <w:sz w:val="32"/>
        </w:rPr>
        <w:t xml:space="preserve"> </w:t>
      </w:r>
      <w:r w:rsidR="00771EFC">
        <w:rPr>
          <w:sz w:val="32"/>
        </w:rPr>
        <w:t>September</w:t>
      </w:r>
      <w:r w:rsidR="00446709" w:rsidRPr="00D13A44">
        <w:rPr>
          <w:sz w:val="32"/>
        </w:rPr>
        <w:t xml:space="preserve"> 2022</w:t>
      </w:r>
      <w:r w:rsidR="007C6A94" w:rsidRPr="00D13A44">
        <w:rPr>
          <w:sz w:val="32"/>
        </w:rPr>
        <w:t>, 4:00 p.m.</w:t>
      </w:r>
      <w:r w:rsidR="00D13A44" w:rsidRPr="00D13A44">
        <w:rPr>
          <w:sz w:val="32"/>
        </w:rPr>
        <w:br/>
      </w:r>
      <w:r w:rsidR="00771EFC" w:rsidRPr="00771EFC">
        <w:rPr>
          <w:sz w:val="32"/>
        </w:rPr>
        <w:t>Nijenborgh 4, </w:t>
      </w:r>
      <w:r w:rsidR="00771EFC" w:rsidRPr="00771EFC">
        <w:rPr>
          <w:b/>
          <w:bCs/>
          <w:sz w:val="32"/>
        </w:rPr>
        <w:t>Schröderzaal 5115.0317</w:t>
      </w:r>
    </w:p>
    <w:p w14:paraId="7283AA75" w14:textId="77777777" w:rsidR="002B4A65" w:rsidRPr="00D13A44" w:rsidRDefault="002B4A65" w:rsidP="00D13A44">
      <w:pPr>
        <w:jc w:val="center"/>
        <w:rPr>
          <w:sz w:val="32"/>
        </w:rPr>
      </w:pPr>
    </w:p>
    <w:p w14:paraId="48237B31" w14:textId="42111C42" w:rsidR="00446709" w:rsidRPr="002B4A65" w:rsidRDefault="00DE264F" w:rsidP="005C5A59">
      <w:pPr>
        <w:spacing w:after="120"/>
        <w:ind w:left="-851" w:right="-914"/>
        <w:jc w:val="center"/>
        <w:rPr>
          <w:rFonts w:cstheme="minorHAnsi"/>
          <w:i/>
          <w:color w:val="000000"/>
        </w:rPr>
      </w:pPr>
      <w:r w:rsidRPr="00DE264F">
        <w:rPr>
          <w:b/>
          <w:bCs/>
          <w:iCs/>
          <w:color w:val="0000FF"/>
          <w:sz w:val="72"/>
          <w:szCs w:val="56"/>
        </w:rPr>
        <w:t>Exotic states of matter in the bacterial outer membrane</w:t>
      </w:r>
      <w:r w:rsidR="00446709" w:rsidRPr="002B4A65">
        <w:rPr>
          <w:b/>
          <w:bCs/>
          <w:iCs/>
          <w:color w:val="0000FF"/>
          <w:szCs w:val="52"/>
        </w:rPr>
        <w:br/>
      </w:r>
      <w:r>
        <w:rPr>
          <w:sz w:val="56"/>
          <w:szCs w:val="44"/>
        </w:rPr>
        <w:t>Bart Hoogenboom</w:t>
      </w:r>
      <w:r w:rsidR="002062B3" w:rsidRPr="002B4A65">
        <w:rPr>
          <w:sz w:val="48"/>
          <w:szCs w:val="48"/>
        </w:rPr>
        <w:br/>
      </w:r>
      <w:r w:rsidRPr="00DE264F">
        <w:rPr>
          <w:rFonts w:cstheme="minorHAnsi"/>
          <w:i/>
          <w:color w:val="000000"/>
          <w:sz w:val="28"/>
        </w:rPr>
        <w:t>UCL</w:t>
      </w:r>
      <w:r w:rsidR="001A707F">
        <w:rPr>
          <w:rFonts w:cstheme="minorHAnsi"/>
          <w:i/>
          <w:color w:val="000000"/>
          <w:sz w:val="28"/>
        </w:rPr>
        <w:t>,</w:t>
      </w:r>
      <w:bookmarkStart w:id="0" w:name="_GoBack"/>
      <w:bookmarkEnd w:id="0"/>
      <w:r w:rsidRPr="00DE264F">
        <w:rPr>
          <w:rFonts w:cstheme="minorHAnsi"/>
          <w:i/>
          <w:color w:val="000000"/>
          <w:sz w:val="28"/>
        </w:rPr>
        <w:t xml:space="preserve"> Department of Physics and Astronomy</w:t>
      </w:r>
      <w:r>
        <w:rPr>
          <w:rFonts w:cstheme="minorHAnsi"/>
          <w:i/>
          <w:color w:val="000000"/>
          <w:sz w:val="28"/>
        </w:rPr>
        <w:t>, London UK</w:t>
      </w:r>
    </w:p>
    <w:p w14:paraId="5BE81B69" w14:textId="4828B70C" w:rsidR="00DE264F" w:rsidRPr="00DE264F" w:rsidRDefault="00DE264F" w:rsidP="00DE264F">
      <w:pPr>
        <w:pStyle w:val="NormalWeb"/>
        <w:shd w:val="clear" w:color="auto" w:fill="FFFFFF"/>
        <w:jc w:val="both"/>
        <w:rPr>
          <w:lang w:val="en-US"/>
        </w:rPr>
      </w:pPr>
      <w:r w:rsidRPr="00DE264F">
        <w:rPr>
          <w:lang w:val="en-US"/>
        </w:rPr>
        <w:t>Gram-negative bacteria like the common E. coli are protected by a composite cell envelope, consisting of an inner membrane, a stiff cell wall, and an outer membrane. This outer membrane is particularly relevant in the context of antimicrobial resistance, since it represents a huge barrier to many antibiotics.</w:t>
      </w:r>
    </w:p>
    <w:p w14:paraId="5F03F084" w14:textId="3C8AE690" w:rsidR="00DE264F" w:rsidRPr="00DE264F" w:rsidRDefault="00DE264F" w:rsidP="00DE264F">
      <w:pPr>
        <w:pStyle w:val="NormalWeb"/>
        <w:shd w:val="clear" w:color="auto" w:fill="FFFFFF"/>
        <w:jc w:val="both"/>
      </w:pPr>
      <w:r w:rsidRPr="00DE264F">
        <w:rPr>
          <w:noProof/>
        </w:rPr>
        <w:drawing>
          <wp:anchor distT="0" distB="0" distL="114300" distR="114300" simplePos="0" relativeHeight="251658240" behindDoc="0" locked="0" layoutInCell="1" allowOverlap="1" wp14:anchorId="6145277B" wp14:editId="0C239A48">
            <wp:simplePos x="0" y="0"/>
            <wp:positionH relativeFrom="margin">
              <wp:posOffset>3302635</wp:posOffset>
            </wp:positionH>
            <wp:positionV relativeFrom="margin">
              <wp:posOffset>4457065</wp:posOffset>
            </wp:positionV>
            <wp:extent cx="2444750" cy="1762125"/>
            <wp:effectExtent l="0" t="0" r="0" b="9525"/>
            <wp:wrapSquare wrapText="bothSides"/>
            <wp:docPr id="5" name="Picture 5" descr="C:\Users\p257164\AppData\Local\Temp\3DforPress_unlabel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257164\AppData\Local\Temp\3DforPress_unlabelled.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44750" cy="17621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E264F">
        <w:rPr>
          <w:lang w:val="en-US"/>
        </w:rPr>
        <w:t>Not surprisingly, our immune system has found ways to overcome or perforate this barrier. E.g., when Gram-negative bacteria enter the blood stream, they are attacked by proteins that can self-assemble into large (~10 nm) oligomeric pores in the outer membrane. We have used atomic force microscopy to visualise how this self assembly occurs in real time, and found that its kinetics is tuned such that it gives our own cells a maximum temporal window to intervene, thus preventing the immune system from causing self-harm.</w:t>
      </w:r>
      <w:r w:rsidRPr="00DE264F">
        <w:rPr>
          <w:rStyle w:val="Normal"/>
          <w:snapToGrid w:val="0"/>
          <w:color w:val="000000"/>
          <w:w w:val="0"/>
          <w:sz w:val="0"/>
          <w:szCs w:val="0"/>
          <w:u w:color="000000"/>
          <w:bdr w:val="none" w:sz="0" w:space="0" w:color="000000"/>
          <w:shd w:val="clear" w:color="000000" w:fill="000000"/>
          <w:lang w:val="x-none" w:eastAsia="x-none" w:bidi="x-none"/>
        </w:rPr>
        <w:t xml:space="preserve"> </w:t>
      </w:r>
    </w:p>
    <w:p w14:paraId="62EACB1F" w14:textId="77777777" w:rsidR="00DE264F" w:rsidRPr="00DE264F" w:rsidRDefault="00DE264F" w:rsidP="00DE264F">
      <w:pPr>
        <w:pStyle w:val="NormalWeb"/>
        <w:shd w:val="clear" w:color="auto" w:fill="FFFFFF"/>
        <w:jc w:val="both"/>
        <w:rPr>
          <w:lang w:val="en-US"/>
        </w:rPr>
      </w:pPr>
      <w:r w:rsidRPr="00DE264F">
        <w:rPr>
          <w:lang w:val="en-US"/>
        </w:rPr>
        <w:t>During such experiments on living E. coli, it has also become clear that the outer membrane is a quite exceptional membrane for biological standards. Specifically, we have found that this membrane is phase-separated into, on one hand, relatively static networks of transmembrane proteins, and, one the other hand, protein-depleted and lipid-enriched nano-domains. Some of these domains turn out to act as chinks in the armour of E. coli, making it vulnerable to harsh environments and to antibiotics that otherwise would only target Gram-positive bacteria (which do not possess an outer membrane).</w:t>
      </w:r>
    </w:p>
    <w:p w14:paraId="5D66A147" w14:textId="0072BDA3" w:rsidR="00D5596F" w:rsidRPr="00D71B85" w:rsidRDefault="00DE264F" w:rsidP="00DE264F">
      <w:pPr>
        <w:pStyle w:val="NormalWeb"/>
        <w:shd w:val="clear" w:color="auto" w:fill="FFFFFF"/>
        <w:jc w:val="both"/>
        <w:rPr>
          <w:lang w:val="en-US"/>
        </w:rPr>
      </w:pPr>
      <w:r w:rsidRPr="00DE264F">
        <w:rPr>
          <w:lang w:val="en-US"/>
        </w:rPr>
        <w:t>These studies illustrate the beauty of biomolecular self-assembly and organisation in medically relevant contexts, and also raise intriguing questions on how the material state of the outer membrane allows for bacterial growth and division, with a doubling time of only 20 minutes for E. coli under favourable conditions.</w:t>
      </w:r>
    </w:p>
    <w:p w14:paraId="35A1A0E1" w14:textId="77777777" w:rsidR="00D5596F" w:rsidRDefault="00D5596F" w:rsidP="00D559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Cambria" w:hAnsi="Cambria" w:cs="Cambria"/>
          <w:i/>
          <w:sz w:val="22"/>
          <w:szCs w:val="22"/>
        </w:rPr>
      </w:pPr>
      <w:r w:rsidRPr="000E23E9">
        <w:rPr>
          <w:rFonts w:ascii="Cambria" w:hAnsi="Cambria" w:cs="Cambria"/>
          <w:i/>
          <w:sz w:val="22"/>
          <w:szCs w:val="22"/>
        </w:rPr>
        <w:t>Join us for coffee starting 3:30 p.m. Refreshments will be served after the lecture.</w:t>
      </w:r>
    </w:p>
    <w:p w14:paraId="141D0988" w14:textId="3641B7FD" w:rsidR="00964BDB" w:rsidRPr="00933513" w:rsidRDefault="00104447" w:rsidP="00964BDB">
      <w:pPr>
        <w:pStyle w:val="NormalWeb"/>
        <w:shd w:val="clear" w:color="auto" w:fill="FFFFFF"/>
        <w:jc w:val="center"/>
        <w:rPr>
          <w:rFonts w:ascii="Cambria" w:hAnsi="Cambria" w:cs="Cambria"/>
          <w:i/>
          <w:sz w:val="20"/>
          <w:szCs w:val="18"/>
          <w:lang w:val="en-US"/>
        </w:rPr>
      </w:pPr>
      <w:r w:rsidRPr="002B4A65">
        <w:rPr>
          <w:rFonts w:ascii="Cambria" w:hAnsi="Cambria" w:cs="Cambria"/>
          <w:i/>
          <w:sz w:val="20"/>
          <w:szCs w:val="18"/>
          <w:lang w:val="en-US"/>
        </w:rPr>
        <w:t xml:space="preserve">For more information contact the host: </w:t>
      </w:r>
      <w:r w:rsidR="00DE264F">
        <w:rPr>
          <w:rFonts w:ascii="Cambria" w:hAnsi="Cambria" w:cs="Cambria"/>
          <w:i/>
          <w:sz w:val="20"/>
          <w:szCs w:val="18"/>
          <w:lang w:val="en-US"/>
        </w:rPr>
        <w:t>Wouter Roos</w:t>
      </w:r>
      <w:r w:rsidR="00964BDB">
        <w:rPr>
          <w:rFonts w:ascii="Cambria" w:hAnsi="Cambria" w:cs="Cambria"/>
          <w:i/>
          <w:sz w:val="20"/>
          <w:szCs w:val="18"/>
          <w:lang w:val="en-US"/>
        </w:rPr>
        <w:t xml:space="preserve"> (</w:t>
      </w:r>
      <w:hyperlink r:id="rId8" w:history="1">
        <w:r w:rsidR="00DE264F" w:rsidRPr="002E698C">
          <w:rPr>
            <w:rStyle w:val="Hyperlink"/>
            <w:rFonts w:ascii="Cambria" w:hAnsi="Cambria" w:cs="Cambria"/>
            <w:i/>
            <w:sz w:val="20"/>
            <w:szCs w:val="18"/>
            <w:lang w:val="en-US"/>
          </w:rPr>
          <w:t>w.h.roos@rug.nl</w:t>
        </w:r>
      </w:hyperlink>
      <w:r w:rsidR="00964BDB">
        <w:rPr>
          <w:rFonts w:ascii="Cambria" w:hAnsi="Cambria" w:cs="Cambria"/>
          <w:i/>
          <w:sz w:val="20"/>
          <w:szCs w:val="18"/>
          <w:lang w:val="en-US"/>
        </w:rPr>
        <w:t>)</w:t>
      </w:r>
      <w:r w:rsidR="00964BDB">
        <w:rPr>
          <w:rFonts w:ascii="Cambria" w:hAnsi="Cambria" w:cs="Cambria"/>
          <w:i/>
          <w:sz w:val="20"/>
          <w:szCs w:val="18"/>
          <w:lang w:val="en-US"/>
        </w:rPr>
        <w:br/>
      </w:r>
      <w:r w:rsidR="006B538E" w:rsidRPr="002B4A65">
        <w:rPr>
          <w:rFonts w:ascii="Cambria" w:hAnsi="Cambria" w:cs="Cambria"/>
          <w:i/>
          <w:sz w:val="20"/>
          <w:szCs w:val="18"/>
          <w:lang w:val="en-US"/>
        </w:rPr>
        <w:t xml:space="preserve">Website: </w:t>
      </w:r>
      <w:r w:rsidRPr="002B4A65">
        <w:rPr>
          <w:rFonts w:ascii="Cambria" w:hAnsi="Cambria" w:cs="Cambria"/>
          <w:i/>
          <w:sz w:val="20"/>
          <w:szCs w:val="18"/>
          <w:lang w:val="en-US"/>
        </w:rPr>
        <w:t xml:space="preserve">   </w:t>
      </w:r>
      <w:hyperlink r:id="rId9" w:history="1">
        <w:r w:rsidR="00964BDB" w:rsidRPr="00907940">
          <w:rPr>
            <w:rStyle w:val="Hyperlink"/>
            <w:rFonts w:ascii="Cambria" w:hAnsi="Cambria" w:cs="Cambria"/>
            <w:i/>
            <w:sz w:val="20"/>
            <w:szCs w:val="18"/>
            <w:lang w:val="en-US"/>
          </w:rPr>
          <w:t>https://www.rug.nl/research/fse/colloquia/physics-colloquia</w:t>
        </w:r>
      </w:hyperlink>
    </w:p>
    <w:sectPr w:rsidR="00964BDB" w:rsidRPr="00933513" w:rsidSect="00104447">
      <w:pgSz w:w="11900" w:h="16840"/>
      <w:pgMar w:top="1021" w:right="1418" w:bottom="567" w:left="1418"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31F8A7" w14:textId="77777777" w:rsidR="008A2A01" w:rsidRDefault="008A2A01" w:rsidP="00F141F5">
      <w:pPr>
        <w:spacing w:after="0"/>
      </w:pPr>
      <w:r>
        <w:separator/>
      </w:r>
    </w:p>
  </w:endnote>
  <w:endnote w:type="continuationSeparator" w:id="0">
    <w:p w14:paraId="53E5D1F7" w14:textId="77777777" w:rsidR="008A2A01" w:rsidRDefault="008A2A01" w:rsidP="00F141F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93BE9" w14:textId="77777777" w:rsidR="008A2A01" w:rsidRDefault="008A2A01" w:rsidP="00F141F5">
      <w:pPr>
        <w:spacing w:after="0"/>
      </w:pPr>
      <w:r>
        <w:separator/>
      </w:r>
    </w:p>
  </w:footnote>
  <w:footnote w:type="continuationSeparator" w:id="0">
    <w:p w14:paraId="7D476F36" w14:textId="77777777" w:rsidR="008A2A01" w:rsidRDefault="008A2A01" w:rsidP="00F141F5">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2ECA"/>
    <w:rsid w:val="00004F64"/>
    <w:rsid w:val="000110A1"/>
    <w:rsid w:val="000146F6"/>
    <w:rsid w:val="000150F7"/>
    <w:rsid w:val="000257C5"/>
    <w:rsid w:val="00031CB0"/>
    <w:rsid w:val="00044AC8"/>
    <w:rsid w:val="000679D5"/>
    <w:rsid w:val="00074D5A"/>
    <w:rsid w:val="00075F49"/>
    <w:rsid w:val="00084832"/>
    <w:rsid w:val="000955AC"/>
    <w:rsid w:val="000A183D"/>
    <w:rsid w:val="000B0131"/>
    <w:rsid w:val="000B1EA9"/>
    <w:rsid w:val="000B4622"/>
    <w:rsid w:val="000C63CE"/>
    <w:rsid w:val="000C76CA"/>
    <w:rsid w:val="000D6F5D"/>
    <w:rsid w:val="000E23E9"/>
    <w:rsid w:val="00104447"/>
    <w:rsid w:val="00111D04"/>
    <w:rsid w:val="0011410E"/>
    <w:rsid w:val="00116807"/>
    <w:rsid w:val="00123131"/>
    <w:rsid w:val="0012440D"/>
    <w:rsid w:val="00143CAE"/>
    <w:rsid w:val="00152AC4"/>
    <w:rsid w:val="00153A96"/>
    <w:rsid w:val="00162152"/>
    <w:rsid w:val="00175D23"/>
    <w:rsid w:val="001857CE"/>
    <w:rsid w:val="00194740"/>
    <w:rsid w:val="001A707F"/>
    <w:rsid w:val="001C0D1E"/>
    <w:rsid w:val="001C0DB8"/>
    <w:rsid w:val="001C4194"/>
    <w:rsid w:val="001C5F21"/>
    <w:rsid w:val="001D4CB6"/>
    <w:rsid w:val="001F1839"/>
    <w:rsid w:val="001F4E71"/>
    <w:rsid w:val="002062B3"/>
    <w:rsid w:val="00245B97"/>
    <w:rsid w:val="00271DE7"/>
    <w:rsid w:val="00281828"/>
    <w:rsid w:val="002879CF"/>
    <w:rsid w:val="002A1FEB"/>
    <w:rsid w:val="002A5DD7"/>
    <w:rsid w:val="002B4A65"/>
    <w:rsid w:val="002C31DA"/>
    <w:rsid w:val="002D4D9E"/>
    <w:rsid w:val="002E6C0A"/>
    <w:rsid w:val="002F1E4C"/>
    <w:rsid w:val="002F4A88"/>
    <w:rsid w:val="00303BE6"/>
    <w:rsid w:val="00307936"/>
    <w:rsid w:val="00315A1F"/>
    <w:rsid w:val="00330D20"/>
    <w:rsid w:val="00334022"/>
    <w:rsid w:val="00337CB4"/>
    <w:rsid w:val="00370C12"/>
    <w:rsid w:val="00380A11"/>
    <w:rsid w:val="00382072"/>
    <w:rsid w:val="003874F4"/>
    <w:rsid w:val="0039220B"/>
    <w:rsid w:val="003923F7"/>
    <w:rsid w:val="003A0255"/>
    <w:rsid w:val="003A4C1E"/>
    <w:rsid w:val="003A6E48"/>
    <w:rsid w:val="003B2DDD"/>
    <w:rsid w:val="003B5879"/>
    <w:rsid w:val="003C1C54"/>
    <w:rsid w:val="003C1DBE"/>
    <w:rsid w:val="003C279B"/>
    <w:rsid w:val="003D6C4F"/>
    <w:rsid w:val="003E3885"/>
    <w:rsid w:val="003E710C"/>
    <w:rsid w:val="00416811"/>
    <w:rsid w:val="004171CA"/>
    <w:rsid w:val="00426FA8"/>
    <w:rsid w:val="004310E2"/>
    <w:rsid w:val="00446709"/>
    <w:rsid w:val="00446ACF"/>
    <w:rsid w:val="00450F8D"/>
    <w:rsid w:val="004813E7"/>
    <w:rsid w:val="004A28D5"/>
    <w:rsid w:val="004B0140"/>
    <w:rsid w:val="004C4B26"/>
    <w:rsid w:val="004F153D"/>
    <w:rsid w:val="005003F2"/>
    <w:rsid w:val="0050201A"/>
    <w:rsid w:val="00525061"/>
    <w:rsid w:val="005356F0"/>
    <w:rsid w:val="00536158"/>
    <w:rsid w:val="00551FF7"/>
    <w:rsid w:val="00556EB0"/>
    <w:rsid w:val="005746E4"/>
    <w:rsid w:val="005B6E08"/>
    <w:rsid w:val="005C1D93"/>
    <w:rsid w:val="005C5A59"/>
    <w:rsid w:val="005E1685"/>
    <w:rsid w:val="005E16A0"/>
    <w:rsid w:val="005E16E2"/>
    <w:rsid w:val="005E297E"/>
    <w:rsid w:val="005E43FF"/>
    <w:rsid w:val="005E52A2"/>
    <w:rsid w:val="005F0680"/>
    <w:rsid w:val="005F71AE"/>
    <w:rsid w:val="006000B9"/>
    <w:rsid w:val="006002D9"/>
    <w:rsid w:val="00600852"/>
    <w:rsid w:val="0060667B"/>
    <w:rsid w:val="00607527"/>
    <w:rsid w:val="00622E7D"/>
    <w:rsid w:val="00631D61"/>
    <w:rsid w:val="00635741"/>
    <w:rsid w:val="006526E9"/>
    <w:rsid w:val="00667186"/>
    <w:rsid w:val="00683F78"/>
    <w:rsid w:val="00684839"/>
    <w:rsid w:val="006941BB"/>
    <w:rsid w:val="00697971"/>
    <w:rsid w:val="006A3DA0"/>
    <w:rsid w:val="006B3440"/>
    <w:rsid w:val="006B4D96"/>
    <w:rsid w:val="006B538E"/>
    <w:rsid w:val="006C3D09"/>
    <w:rsid w:val="006D5671"/>
    <w:rsid w:val="006D5808"/>
    <w:rsid w:val="006E4ED3"/>
    <w:rsid w:val="006F2595"/>
    <w:rsid w:val="006F467B"/>
    <w:rsid w:val="006F4952"/>
    <w:rsid w:val="007060FF"/>
    <w:rsid w:val="0072274D"/>
    <w:rsid w:val="007361EA"/>
    <w:rsid w:val="00736DEE"/>
    <w:rsid w:val="00771B08"/>
    <w:rsid w:val="00771EFC"/>
    <w:rsid w:val="0077406B"/>
    <w:rsid w:val="007918B2"/>
    <w:rsid w:val="00791B93"/>
    <w:rsid w:val="00796E21"/>
    <w:rsid w:val="007A29E5"/>
    <w:rsid w:val="007B1074"/>
    <w:rsid w:val="007C2679"/>
    <w:rsid w:val="007C6A94"/>
    <w:rsid w:val="007C7D3F"/>
    <w:rsid w:val="007D1022"/>
    <w:rsid w:val="007D2052"/>
    <w:rsid w:val="007D3B8D"/>
    <w:rsid w:val="007D3BDD"/>
    <w:rsid w:val="007E3F9F"/>
    <w:rsid w:val="007E6B29"/>
    <w:rsid w:val="008019CF"/>
    <w:rsid w:val="0080677A"/>
    <w:rsid w:val="00810183"/>
    <w:rsid w:val="00827A3F"/>
    <w:rsid w:val="00831EE7"/>
    <w:rsid w:val="00833EAF"/>
    <w:rsid w:val="0084753B"/>
    <w:rsid w:val="00850952"/>
    <w:rsid w:val="00861A6B"/>
    <w:rsid w:val="00866190"/>
    <w:rsid w:val="008662A7"/>
    <w:rsid w:val="00883723"/>
    <w:rsid w:val="008953E3"/>
    <w:rsid w:val="00895B6F"/>
    <w:rsid w:val="008A2A01"/>
    <w:rsid w:val="008B5425"/>
    <w:rsid w:val="008C3C8F"/>
    <w:rsid w:val="008C7D99"/>
    <w:rsid w:val="008F07B3"/>
    <w:rsid w:val="00902FF9"/>
    <w:rsid w:val="0091618D"/>
    <w:rsid w:val="00933513"/>
    <w:rsid w:val="00950554"/>
    <w:rsid w:val="009563B4"/>
    <w:rsid w:val="00964BDB"/>
    <w:rsid w:val="00966670"/>
    <w:rsid w:val="00966A53"/>
    <w:rsid w:val="009779CA"/>
    <w:rsid w:val="009821CB"/>
    <w:rsid w:val="00985FF6"/>
    <w:rsid w:val="00986933"/>
    <w:rsid w:val="00997141"/>
    <w:rsid w:val="009A528F"/>
    <w:rsid w:val="009B3883"/>
    <w:rsid w:val="009C57BF"/>
    <w:rsid w:val="009C691A"/>
    <w:rsid w:val="009C7428"/>
    <w:rsid w:val="009D0EFA"/>
    <w:rsid w:val="009D58CF"/>
    <w:rsid w:val="009F20C0"/>
    <w:rsid w:val="00A025D9"/>
    <w:rsid w:val="00A1157C"/>
    <w:rsid w:val="00A14788"/>
    <w:rsid w:val="00A25182"/>
    <w:rsid w:val="00A265B4"/>
    <w:rsid w:val="00A325C7"/>
    <w:rsid w:val="00A37368"/>
    <w:rsid w:val="00A520EB"/>
    <w:rsid w:val="00A6132C"/>
    <w:rsid w:val="00A61ADB"/>
    <w:rsid w:val="00A706B0"/>
    <w:rsid w:val="00AA1D76"/>
    <w:rsid w:val="00AA55E0"/>
    <w:rsid w:val="00AA616D"/>
    <w:rsid w:val="00AA75EF"/>
    <w:rsid w:val="00AB1745"/>
    <w:rsid w:val="00AB209D"/>
    <w:rsid w:val="00AB6984"/>
    <w:rsid w:val="00AC1B72"/>
    <w:rsid w:val="00AC4580"/>
    <w:rsid w:val="00AC575E"/>
    <w:rsid w:val="00AD76F2"/>
    <w:rsid w:val="00AD7726"/>
    <w:rsid w:val="00AF1676"/>
    <w:rsid w:val="00AF5B5A"/>
    <w:rsid w:val="00B05D6A"/>
    <w:rsid w:val="00B06C09"/>
    <w:rsid w:val="00B42EEE"/>
    <w:rsid w:val="00B567A5"/>
    <w:rsid w:val="00B57415"/>
    <w:rsid w:val="00B6021A"/>
    <w:rsid w:val="00B61E96"/>
    <w:rsid w:val="00B73853"/>
    <w:rsid w:val="00B73D06"/>
    <w:rsid w:val="00BA5F74"/>
    <w:rsid w:val="00BB7518"/>
    <w:rsid w:val="00BD3ED8"/>
    <w:rsid w:val="00BD4B75"/>
    <w:rsid w:val="00BE5635"/>
    <w:rsid w:val="00BE6033"/>
    <w:rsid w:val="00BE6BC4"/>
    <w:rsid w:val="00BF4A8C"/>
    <w:rsid w:val="00C015F5"/>
    <w:rsid w:val="00C0395B"/>
    <w:rsid w:val="00C12975"/>
    <w:rsid w:val="00C21CD2"/>
    <w:rsid w:val="00C320D9"/>
    <w:rsid w:val="00C3237B"/>
    <w:rsid w:val="00C35FD8"/>
    <w:rsid w:val="00C36704"/>
    <w:rsid w:val="00C54809"/>
    <w:rsid w:val="00C54FE1"/>
    <w:rsid w:val="00C8377A"/>
    <w:rsid w:val="00C848F4"/>
    <w:rsid w:val="00C87939"/>
    <w:rsid w:val="00C93F77"/>
    <w:rsid w:val="00CC2ECA"/>
    <w:rsid w:val="00CD056A"/>
    <w:rsid w:val="00CD4954"/>
    <w:rsid w:val="00D049FA"/>
    <w:rsid w:val="00D06382"/>
    <w:rsid w:val="00D078DE"/>
    <w:rsid w:val="00D13A44"/>
    <w:rsid w:val="00D203D5"/>
    <w:rsid w:val="00D218A4"/>
    <w:rsid w:val="00D24B88"/>
    <w:rsid w:val="00D25313"/>
    <w:rsid w:val="00D27F80"/>
    <w:rsid w:val="00D35BCF"/>
    <w:rsid w:val="00D50DCC"/>
    <w:rsid w:val="00D54308"/>
    <w:rsid w:val="00D547EE"/>
    <w:rsid w:val="00D5596F"/>
    <w:rsid w:val="00D71B85"/>
    <w:rsid w:val="00D8717F"/>
    <w:rsid w:val="00D93BAC"/>
    <w:rsid w:val="00DC25AB"/>
    <w:rsid w:val="00DC29F5"/>
    <w:rsid w:val="00DD3D80"/>
    <w:rsid w:val="00DE264F"/>
    <w:rsid w:val="00DE496C"/>
    <w:rsid w:val="00E005A6"/>
    <w:rsid w:val="00E110EB"/>
    <w:rsid w:val="00E16F04"/>
    <w:rsid w:val="00E22C3F"/>
    <w:rsid w:val="00E35C8B"/>
    <w:rsid w:val="00E35EC0"/>
    <w:rsid w:val="00E372F9"/>
    <w:rsid w:val="00E466FC"/>
    <w:rsid w:val="00E51C91"/>
    <w:rsid w:val="00E5598D"/>
    <w:rsid w:val="00E7202A"/>
    <w:rsid w:val="00E92BA1"/>
    <w:rsid w:val="00E97CA3"/>
    <w:rsid w:val="00EB1E44"/>
    <w:rsid w:val="00EC02F9"/>
    <w:rsid w:val="00EC6840"/>
    <w:rsid w:val="00EC6B15"/>
    <w:rsid w:val="00EC7596"/>
    <w:rsid w:val="00ED20C4"/>
    <w:rsid w:val="00ED3A17"/>
    <w:rsid w:val="00ED3E81"/>
    <w:rsid w:val="00ED4568"/>
    <w:rsid w:val="00EF2882"/>
    <w:rsid w:val="00EF3472"/>
    <w:rsid w:val="00F1030D"/>
    <w:rsid w:val="00F10730"/>
    <w:rsid w:val="00F141F5"/>
    <w:rsid w:val="00F15F67"/>
    <w:rsid w:val="00F35044"/>
    <w:rsid w:val="00F454BB"/>
    <w:rsid w:val="00F53249"/>
    <w:rsid w:val="00F91276"/>
    <w:rsid w:val="00F92383"/>
    <w:rsid w:val="00F935E6"/>
    <w:rsid w:val="00F96281"/>
    <w:rsid w:val="00FC405C"/>
    <w:rsid w:val="00FD7006"/>
    <w:rsid w:val="00FE47D3"/>
    <w:rsid w:val="00FE5AEA"/>
    <w:rsid w:val="00FF4417"/>
    <w:rsid w:val="00FF4A3E"/>
    <w:rsid w:val="00FF7728"/>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AA7A0F"/>
  <w15:docId w15:val="{2BCC18C0-9909-4D91-AB7F-70454FB92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53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2879CF"/>
    <w:pPr>
      <w:spacing w:after="0"/>
    </w:pPr>
    <w:rPr>
      <w:rFonts w:ascii="Lucida Grande" w:hAnsi="Lucida Grande" w:cs="Lucida Grande"/>
      <w:sz w:val="18"/>
      <w:szCs w:val="18"/>
    </w:rPr>
  </w:style>
  <w:style w:type="character" w:customStyle="1" w:styleId="BalloonTextChar">
    <w:name w:val="Balloon Text Char"/>
    <w:basedOn w:val="DefaultParagraphFont"/>
    <w:link w:val="BalloonText"/>
    <w:rsid w:val="002879CF"/>
    <w:rPr>
      <w:rFonts w:ascii="Lucida Grande" w:hAnsi="Lucida Grande" w:cs="Lucida Grande"/>
      <w:sz w:val="18"/>
      <w:szCs w:val="18"/>
    </w:rPr>
  </w:style>
  <w:style w:type="character" w:styleId="Hyperlink">
    <w:name w:val="Hyperlink"/>
    <w:basedOn w:val="DefaultParagraphFont"/>
    <w:uiPriority w:val="99"/>
    <w:rsid w:val="00AA55E0"/>
    <w:rPr>
      <w:color w:val="0000FF" w:themeColor="hyperlink"/>
      <w:u w:val="single"/>
    </w:rPr>
  </w:style>
  <w:style w:type="character" w:styleId="FollowedHyperlink">
    <w:name w:val="FollowedHyperlink"/>
    <w:basedOn w:val="DefaultParagraphFont"/>
    <w:rsid w:val="00175D23"/>
    <w:rPr>
      <w:color w:val="800080" w:themeColor="followedHyperlink"/>
      <w:u w:val="single"/>
    </w:rPr>
  </w:style>
  <w:style w:type="paragraph" w:styleId="Header">
    <w:name w:val="header"/>
    <w:basedOn w:val="Normal"/>
    <w:link w:val="HeaderChar"/>
    <w:rsid w:val="00F141F5"/>
    <w:pPr>
      <w:tabs>
        <w:tab w:val="center" w:pos="4320"/>
        <w:tab w:val="right" w:pos="8640"/>
      </w:tabs>
      <w:spacing w:after="0"/>
    </w:pPr>
  </w:style>
  <w:style w:type="character" w:customStyle="1" w:styleId="HeaderChar">
    <w:name w:val="Header Char"/>
    <w:basedOn w:val="DefaultParagraphFont"/>
    <w:link w:val="Header"/>
    <w:rsid w:val="00F141F5"/>
  </w:style>
  <w:style w:type="paragraph" w:styleId="Footer">
    <w:name w:val="footer"/>
    <w:basedOn w:val="Normal"/>
    <w:link w:val="FooterChar"/>
    <w:rsid w:val="00F141F5"/>
    <w:pPr>
      <w:tabs>
        <w:tab w:val="center" w:pos="4320"/>
        <w:tab w:val="right" w:pos="8640"/>
      </w:tabs>
      <w:spacing w:after="0"/>
    </w:pPr>
  </w:style>
  <w:style w:type="character" w:customStyle="1" w:styleId="FooterChar">
    <w:name w:val="Footer Char"/>
    <w:basedOn w:val="DefaultParagraphFont"/>
    <w:link w:val="Footer"/>
    <w:rsid w:val="00F141F5"/>
  </w:style>
  <w:style w:type="paragraph" w:customStyle="1" w:styleId="VAFigureCaption">
    <w:name w:val="VA_Figure_Caption"/>
    <w:basedOn w:val="Normal"/>
    <w:next w:val="Normal"/>
    <w:rsid w:val="005E43FF"/>
    <w:pPr>
      <w:spacing w:line="480" w:lineRule="auto"/>
      <w:jc w:val="both"/>
    </w:pPr>
    <w:rPr>
      <w:rFonts w:ascii="Times" w:eastAsia="Times New Roman" w:hAnsi="Times" w:cs="Times New Roman"/>
      <w:szCs w:val="20"/>
    </w:rPr>
  </w:style>
  <w:style w:type="paragraph" w:styleId="ListParagraph">
    <w:name w:val="List Paragraph"/>
    <w:basedOn w:val="Normal"/>
    <w:uiPriority w:val="34"/>
    <w:qFormat/>
    <w:rsid w:val="00850952"/>
    <w:pPr>
      <w:spacing w:line="276" w:lineRule="auto"/>
      <w:ind w:left="720"/>
      <w:contextualSpacing/>
    </w:pPr>
    <w:rPr>
      <w:sz w:val="22"/>
      <w:szCs w:val="22"/>
      <w:lang w:val="en-NZ"/>
    </w:rPr>
  </w:style>
  <w:style w:type="paragraph" w:styleId="NormalWeb">
    <w:name w:val="Normal (Web)"/>
    <w:basedOn w:val="Normal"/>
    <w:uiPriority w:val="99"/>
    <w:unhideWhenUsed/>
    <w:rsid w:val="00902FF9"/>
    <w:pPr>
      <w:spacing w:before="100" w:beforeAutospacing="1" w:after="100" w:afterAutospacing="1"/>
    </w:pPr>
    <w:rPr>
      <w:rFonts w:ascii="Times New Roman" w:eastAsia="Times New Roman" w:hAnsi="Times New Roman" w:cs="Times New Roman"/>
      <w:lang w:val="nl-NL" w:eastAsia="nl-NL"/>
    </w:rPr>
  </w:style>
  <w:style w:type="paragraph" w:styleId="Caption">
    <w:name w:val="caption"/>
    <w:basedOn w:val="Normal"/>
    <w:next w:val="Normal"/>
    <w:uiPriority w:val="35"/>
    <w:unhideWhenUsed/>
    <w:qFormat/>
    <w:rsid w:val="00116807"/>
    <w:rPr>
      <w:rFonts w:ascii="Times New Roman" w:eastAsia="Batang" w:hAnsi="Times New Roman" w:cs="Times New Roman"/>
      <w:i/>
      <w:iCs/>
      <w:color w:val="1F497D" w:themeColor="text2"/>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671325">
      <w:bodyDiv w:val="1"/>
      <w:marLeft w:val="0"/>
      <w:marRight w:val="0"/>
      <w:marTop w:val="0"/>
      <w:marBottom w:val="0"/>
      <w:divBdr>
        <w:top w:val="none" w:sz="0" w:space="0" w:color="auto"/>
        <w:left w:val="none" w:sz="0" w:space="0" w:color="auto"/>
        <w:bottom w:val="none" w:sz="0" w:space="0" w:color="auto"/>
        <w:right w:val="none" w:sz="0" w:space="0" w:color="auto"/>
      </w:divBdr>
    </w:div>
    <w:div w:id="366754966">
      <w:bodyDiv w:val="1"/>
      <w:marLeft w:val="0"/>
      <w:marRight w:val="0"/>
      <w:marTop w:val="0"/>
      <w:marBottom w:val="0"/>
      <w:divBdr>
        <w:top w:val="none" w:sz="0" w:space="0" w:color="auto"/>
        <w:left w:val="none" w:sz="0" w:space="0" w:color="auto"/>
        <w:bottom w:val="none" w:sz="0" w:space="0" w:color="auto"/>
        <w:right w:val="none" w:sz="0" w:space="0" w:color="auto"/>
      </w:divBdr>
    </w:div>
    <w:div w:id="1151215686">
      <w:bodyDiv w:val="1"/>
      <w:marLeft w:val="0"/>
      <w:marRight w:val="0"/>
      <w:marTop w:val="0"/>
      <w:marBottom w:val="0"/>
      <w:divBdr>
        <w:top w:val="none" w:sz="0" w:space="0" w:color="auto"/>
        <w:left w:val="none" w:sz="0" w:space="0" w:color="auto"/>
        <w:bottom w:val="none" w:sz="0" w:space="0" w:color="auto"/>
        <w:right w:val="none" w:sz="0" w:space="0" w:color="auto"/>
      </w:divBdr>
    </w:div>
    <w:div w:id="1982464914">
      <w:bodyDiv w:val="1"/>
      <w:marLeft w:val="0"/>
      <w:marRight w:val="0"/>
      <w:marTop w:val="0"/>
      <w:marBottom w:val="0"/>
      <w:divBdr>
        <w:top w:val="none" w:sz="0" w:space="0" w:color="auto"/>
        <w:left w:val="none" w:sz="0" w:space="0" w:color="auto"/>
        <w:bottom w:val="none" w:sz="0" w:space="0" w:color="auto"/>
        <w:right w:val="none" w:sz="0" w:space="0" w:color="auto"/>
      </w:divBdr>
      <w:divsChild>
        <w:div w:id="2015650159">
          <w:marLeft w:val="0"/>
          <w:marRight w:val="0"/>
          <w:marTop w:val="0"/>
          <w:marBottom w:val="0"/>
          <w:divBdr>
            <w:top w:val="none" w:sz="0" w:space="0" w:color="auto"/>
            <w:left w:val="none" w:sz="0" w:space="0" w:color="auto"/>
            <w:bottom w:val="none" w:sz="0" w:space="0" w:color="auto"/>
            <w:right w:val="none" w:sz="0" w:space="0" w:color="auto"/>
          </w:divBdr>
          <w:divsChild>
            <w:div w:id="35278143">
              <w:marLeft w:val="0"/>
              <w:marRight w:val="0"/>
              <w:marTop w:val="0"/>
              <w:marBottom w:val="0"/>
              <w:divBdr>
                <w:top w:val="none" w:sz="0" w:space="0" w:color="auto"/>
                <w:left w:val="none" w:sz="0" w:space="0" w:color="auto"/>
                <w:bottom w:val="none" w:sz="0" w:space="0" w:color="auto"/>
                <w:right w:val="none" w:sz="0" w:space="0" w:color="auto"/>
              </w:divBdr>
              <w:divsChild>
                <w:div w:id="1391424420">
                  <w:marLeft w:val="0"/>
                  <w:marRight w:val="0"/>
                  <w:marTop w:val="0"/>
                  <w:marBottom w:val="0"/>
                  <w:divBdr>
                    <w:top w:val="none" w:sz="0" w:space="0" w:color="auto"/>
                    <w:left w:val="none" w:sz="0" w:space="0" w:color="auto"/>
                    <w:bottom w:val="none" w:sz="0" w:space="0" w:color="auto"/>
                    <w:right w:val="none" w:sz="0" w:space="0" w:color="auto"/>
                  </w:divBdr>
                  <w:divsChild>
                    <w:div w:id="140301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h.roos@rug.nl"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rug.nl/research/fse/colloquia/physics-colloqu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8B364-6D89-4D15-B47E-8838D12B7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357</Words>
  <Characters>1966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RuG</Company>
  <LinksUpToDate>false</LinksUpToDate>
  <CharactersWithSpaces>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Steven Hoekstra</dc:creator>
  <cp:lastModifiedBy>A.M. Blanksma</cp:lastModifiedBy>
  <cp:revision>3</cp:revision>
  <cp:lastPrinted>2022-09-13T07:02:00Z</cp:lastPrinted>
  <dcterms:created xsi:type="dcterms:W3CDTF">2022-09-23T07:37:00Z</dcterms:created>
  <dcterms:modified xsi:type="dcterms:W3CDTF">2022-09-23T07:48:00Z</dcterms:modified>
</cp:coreProperties>
</file>