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1"/>
        <w:gridCol w:w="5114"/>
      </w:tblGrid>
      <w:tr w:rsidR="00255C29">
        <w:trPr>
          <w:cantSplit/>
          <w:trHeight w:val="737"/>
        </w:trPr>
        <w:tc>
          <w:tcPr>
            <w:tcW w:w="10205" w:type="dxa"/>
            <w:gridSpan w:val="2"/>
            <w:shd w:val="clear" w:color="auto" w:fill="auto"/>
            <w:vAlign w:val="bottom"/>
          </w:tcPr>
          <w:p w:rsidR="00255C29" w:rsidRPr="004C52BA" w:rsidRDefault="00255C29">
            <w:pPr>
              <w:pStyle w:val="ELPSummaryName"/>
              <w:rPr>
                <w:sz w:val="32"/>
                <w:szCs w:val="32"/>
              </w:rPr>
            </w:pPr>
            <w:bookmarkStart w:id="0" w:name="_GoBack"/>
            <w:bookmarkEnd w:id="0"/>
            <w:r w:rsidRPr="004C52BA">
              <w:rPr>
                <w:sz w:val="32"/>
                <w:szCs w:val="32"/>
              </w:rPr>
              <w:t xml:space="preserve">Replace with First name(s) Surname(s) </w:t>
            </w:r>
          </w:p>
        </w:tc>
      </w:tr>
      <w:tr w:rsidR="00255C29">
        <w:trPr>
          <w:cantSplit/>
          <w:trHeight w:hRule="exact" w:val="283"/>
        </w:trPr>
        <w:tc>
          <w:tcPr>
            <w:tcW w:w="10205" w:type="dxa"/>
            <w:gridSpan w:val="2"/>
            <w:shd w:val="clear" w:color="auto" w:fill="auto"/>
            <w:vAlign w:val="center"/>
          </w:tcPr>
          <w:p w:rsidR="00255C29" w:rsidRDefault="00255C29">
            <w:pPr>
              <w:pStyle w:val="TableContents"/>
            </w:pPr>
          </w:p>
        </w:tc>
      </w:tr>
      <w:tr w:rsidR="00255C29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cantSplit/>
          <w:trHeight w:hRule="exact" w:val="113"/>
        </w:trPr>
        <w:tc>
          <w:tcPr>
            <w:tcW w:w="10205" w:type="dxa"/>
            <w:gridSpan w:val="2"/>
            <w:tcBorders>
              <w:top w:val="single" w:sz="8" w:space="0" w:color="008080"/>
            </w:tcBorders>
            <w:shd w:val="clear" w:color="auto" w:fill="auto"/>
            <w:vAlign w:val="bottom"/>
          </w:tcPr>
          <w:p w:rsidR="00255C29" w:rsidRDefault="00255C29">
            <w:pPr>
              <w:pStyle w:val="ELPtitlescenteraligned"/>
            </w:pPr>
          </w:p>
        </w:tc>
      </w:tr>
      <w:tr w:rsidR="00255C29">
        <w:trPr>
          <w:cantSplit/>
          <w:trHeight w:hRule="exact" w:val="425"/>
        </w:trPr>
        <w:tc>
          <w:tcPr>
            <w:tcW w:w="5091" w:type="dxa"/>
            <w:shd w:val="clear" w:color="auto" w:fill="auto"/>
            <w:vAlign w:val="center"/>
          </w:tcPr>
          <w:p w:rsidR="00255C29" w:rsidRDefault="00255C29">
            <w:pPr>
              <w:pStyle w:val="ELPtitlescenteraligned"/>
            </w:pPr>
            <w:r>
              <w:t xml:space="preserve">Mother tongue(s) </w:t>
            </w:r>
          </w:p>
        </w:tc>
        <w:tc>
          <w:tcPr>
            <w:tcW w:w="5114" w:type="dxa"/>
            <w:tcBorders>
              <w:left w:val="single" w:sz="8" w:space="0" w:color="008080"/>
            </w:tcBorders>
            <w:shd w:val="clear" w:color="auto" w:fill="auto"/>
            <w:vAlign w:val="center"/>
          </w:tcPr>
          <w:p w:rsidR="00255C29" w:rsidRDefault="00255C29">
            <w:pPr>
              <w:pStyle w:val="ELPtitlescenteraligned"/>
            </w:pPr>
            <w:r>
              <w:t>Other language(s)</w:t>
            </w:r>
          </w:p>
        </w:tc>
      </w:tr>
      <w:tr w:rsidR="00255C29">
        <w:tblPrEx>
          <w:tblCellMar>
            <w:left w:w="34" w:type="dxa"/>
            <w:right w:w="34" w:type="dxa"/>
          </w:tblCellMar>
        </w:tblPrEx>
        <w:trPr>
          <w:cantSplit/>
          <w:trHeight w:val="568"/>
        </w:trPr>
        <w:tc>
          <w:tcPr>
            <w:tcW w:w="5091" w:type="dxa"/>
            <w:shd w:val="clear" w:color="auto" w:fill="auto"/>
          </w:tcPr>
          <w:p w:rsidR="00255C29" w:rsidRDefault="00255C29">
            <w:pPr>
              <w:pStyle w:val="ELPSummaryLanguages"/>
            </w:pPr>
            <w:r>
              <w:t>Replace with mother tongue(s)</w:t>
            </w:r>
          </w:p>
        </w:tc>
        <w:tc>
          <w:tcPr>
            <w:tcW w:w="5114" w:type="dxa"/>
            <w:tcBorders>
              <w:left w:val="single" w:sz="8" w:space="0" w:color="008080"/>
            </w:tcBorders>
            <w:shd w:val="clear" w:color="auto" w:fill="auto"/>
          </w:tcPr>
          <w:p w:rsidR="00255C29" w:rsidRDefault="00255C29">
            <w:pPr>
              <w:pStyle w:val="ELPSummaryLanguages"/>
            </w:pPr>
            <w:r>
              <w:t>Replace with other languages</w:t>
            </w:r>
          </w:p>
        </w:tc>
      </w:tr>
      <w:tr w:rsidR="00255C29">
        <w:trPr>
          <w:cantSplit/>
          <w:trHeight w:hRule="exact" w:val="170"/>
        </w:trPr>
        <w:tc>
          <w:tcPr>
            <w:tcW w:w="5091" w:type="dxa"/>
            <w:shd w:val="clear" w:color="auto" w:fill="auto"/>
          </w:tcPr>
          <w:p w:rsidR="00255C29" w:rsidRDefault="00255C29">
            <w:pPr>
              <w:pStyle w:val="TableContents"/>
            </w:pPr>
          </w:p>
        </w:tc>
        <w:tc>
          <w:tcPr>
            <w:tcW w:w="5114" w:type="dxa"/>
            <w:tcBorders>
              <w:left w:val="single" w:sz="8" w:space="0" w:color="008080"/>
            </w:tcBorders>
            <w:shd w:val="clear" w:color="auto" w:fill="auto"/>
          </w:tcPr>
          <w:p w:rsidR="00255C29" w:rsidRDefault="00255C29">
            <w:pPr>
              <w:pStyle w:val="TableContents"/>
            </w:pPr>
          </w:p>
        </w:tc>
      </w:tr>
      <w:tr w:rsidR="00255C29" w:rsidTr="004C52BA">
        <w:tblPrEx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cantSplit/>
          <w:trHeight w:hRule="exact" w:val="108"/>
        </w:trPr>
        <w:tc>
          <w:tcPr>
            <w:tcW w:w="10205" w:type="dxa"/>
            <w:gridSpan w:val="2"/>
            <w:tcBorders>
              <w:bottom w:val="single" w:sz="8" w:space="0" w:color="008080"/>
            </w:tcBorders>
            <w:shd w:val="clear" w:color="auto" w:fill="auto"/>
          </w:tcPr>
          <w:p w:rsidR="00255C29" w:rsidRDefault="00255C29">
            <w:pPr>
              <w:pStyle w:val="TableContents"/>
            </w:pPr>
          </w:p>
        </w:tc>
      </w:tr>
    </w:tbl>
    <w:p w:rsidR="00255C29" w:rsidRDefault="00255C29">
      <w:pPr>
        <w:pStyle w:val="ELPtableabovebelow"/>
      </w:pPr>
    </w:p>
    <w:tbl>
      <w:tblPr>
        <w:tblW w:w="10205" w:type="dxa"/>
        <w:tblInd w:w="170" w:type="dxa"/>
        <w:tblLayout w:type="fixed"/>
        <w:tblCellMar>
          <w:top w:w="113" w:type="dxa"/>
          <w:left w:w="170" w:type="dxa"/>
          <w:bottom w:w="113" w:type="dxa"/>
          <w:right w:w="170" w:type="dxa"/>
        </w:tblCellMar>
        <w:tblLook w:val="0000" w:firstRow="0" w:lastRow="0" w:firstColumn="0" w:lastColumn="0" w:noHBand="0" w:noVBand="0"/>
      </w:tblPr>
      <w:tblGrid>
        <w:gridCol w:w="2036"/>
        <w:gridCol w:w="1586"/>
        <w:gridCol w:w="453"/>
        <w:gridCol w:w="2040"/>
        <w:gridCol w:w="1132"/>
        <w:gridCol w:w="908"/>
        <w:gridCol w:w="793"/>
        <w:gridCol w:w="1257"/>
      </w:tblGrid>
      <w:tr w:rsidR="00255C29" w:rsidTr="004C52BA">
        <w:trPr>
          <w:cantSplit/>
          <w:trHeight w:val="510"/>
        </w:trPr>
        <w:tc>
          <w:tcPr>
            <w:tcW w:w="10205" w:type="dxa"/>
            <w:gridSpan w:val="8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4"/>
            <w:vAlign w:val="center"/>
          </w:tcPr>
          <w:p w:rsidR="00255C29" w:rsidRDefault="00255C29">
            <w:pPr>
              <w:pStyle w:val="ELPTableLanguage"/>
            </w:pPr>
            <w:r>
              <w:t>Replace with language</w:t>
            </w:r>
          </w:p>
        </w:tc>
      </w:tr>
      <w:tr w:rsidR="00255C29" w:rsidTr="004C52BA">
        <w:trPr>
          <w:cantSplit/>
          <w:trHeight w:hRule="exact" w:val="482"/>
        </w:trPr>
        <w:tc>
          <w:tcPr>
            <w:tcW w:w="10205" w:type="dxa"/>
            <w:gridSpan w:val="8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255C29" w:rsidRDefault="00255C29" w:rsidP="001B0D92">
            <w:pPr>
              <w:pStyle w:val="ELPTableTitles"/>
            </w:pPr>
            <w:r>
              <w:t>Self-assessment of language skills</w:t>
            </w:r>
            <w:r w:rsidR="001B0D92">
              <w:t>, see explanation of levels on page 3.</w:t>
            </w:r>
          </w:p>
        </w:tc>
      </w:tr>
      <w:tr w:rsidR="00255C29" w:rsidTr="004C52BA">
        <w:trPr>
          <w:cantSplit/>
          <w:trHeight w:val="425"/>
        </w:trPr>
        <w:tc>
          <w:tcPr>
            <w:tcW w:w="4075" w:type="dxa"/>
            <w:gridSpan w:val="3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titlescenteraligned"/>
            </w:pPr>
            <w:r>
              <w:t>Understanding</w:t>
            </w:r>
          </w:p>
        </w:tc>
        <w:tc>
          <w:tcPr>
            <w:tcW w:w="4080" w:type="dxa"/>
            <w:gridSpan w:val="3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titlescenteraligned"/>
            </w:pPr>
            <w:r>
              <w:t>Speaking</w:t>
            </w:r>
          </w:p>
        </w:tc>
        <w:tc>
          <w:tcPr>
            <w:tcW w:w="2050" w:type="dxa"/>
            <w:gridSpan w:val="2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titlescenteraligned"/>
            </w:pPr>
            <w:r>
              <w:t>Writing</w:t>
            </w:r>
          </w:p>
        </w:tc>
      </w:tr>
      <w:tr w:rsidR="00255C29" w:rsidTr="004C52BA">
        <w:trPr>
          <w:cantSplit/>
          <w:trHeight w:val="284"/>
        </w:trPr>
        <w:tc>
          <w:tcPr>
            <w:tcW w:w="2036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F7478F">
            <w:pPr>
              <w:pStyle w:val="ELPiconlabel"/>
            </w:pPr>
            <w:r>
              <w:rPr>
                <w:noProof/>
                <w:position w:val="-6"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iconlabel"/>
            </w:pPr>
            <w:r>
              <w:t>Listening</w:t>
            </w:r>
          </w:p>
        </w:tc>
        <w:tc>
          <w:tcPr>
            <w:tcW w:w="2039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F7478F">
            <w:pPr>
              <w:pStyle w:val="ELPiconlabel"/>
            </w:pPr>
            <w:r>
              <w:rPr>
                <w:noProof/>
                <w:position w:val="-6"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iconlabel"/>
            </w:pPr>
            <w:r>
              <w:t>Reading</w:t>
            </w:r>
          </w:p>
        </w:tc>
        <w:tc>
          <w:tcPr>
            <w:tcW w:w="2040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F7478F">
            <w:pPr>
              <w:pStyle w:val="ELPiconlabel"/>
            </w:pPr>
            <w:r>
              <w:rPr>
                <w:noProof/>
                <w:position w:val="-6"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iconlabel"/>
            </w:pPr>
            <w:r>
              <w:t>Spoken interaction</w:t>
            </w:r>
          </w:p>
        </w:tc>
        <w:tc>
          <w:tcPr>
            <w:tcW w:w="2040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F7478F">
            <w:pPr>
              <w:pStyle w:val="ELPiconlabel"/>
            </w:pPr>
            <w:r>
              <w:rPr>
                <w:noProof/>
                <w:position w:val="-6"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iconlabel"/>
            </w:pPr>
            <w:r>
              <w:t xml:space="preserve">Spoken production </w:t>
            </w:r>
          </w:p>
        </w:tc>
        <w:tc>
          <w:tcPr>
            <w:tcW w:w="2050" w:type="dxa"/>
            <w:gridSpan w:val="2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F7478F">
            <w:pPr>
              <w:pStyle w:val="ELPiconlabel"/>
            </w:pPr>
            <w:r>
              <w:rPr>
                <w:noProof/>
                <w:position w:val="-6"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iconlabel"/>
            </w:pPr>
            <w:r>
              <w:t>Writing</w:t>
            </w:r>
          </w:p>
        </w:tc>
      </w:tr>
      <w:tr w:rsidR="00255C29" w:rsidTr="004C52BA">
        <w:trPr>
          <w:cantSplit/>
          <w:trHeight w:val="284"/>
        </w:trPr>
        <w:tc>
          <w:tcPr>
            <w:tcW w:w="2036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  <w:ind w:left="-70" w:right="-70"/>
              <w:rPr>
                <w:color w:val="000000"/>
                <w:spacing w:val="-6"/>
                <w:sz w:val="16"/>
              </w:rPr>
            </w:pPr>
            <w:r>
              <w:t>Replace with level (e.g. B1)</w:t>
            </w:r>
          </w:p>
          <w:p w:rsidR="00255C29" w:rsidRDefault="00255C29">
            <w:pPr>
              <w:pStyle w:val="ELPlevellabel"/>
              <w:ind w:left="-70" w:right="-70"/>
            </w:pPr>
            <w:r>
              <w:rPr>
                <w:color w:val="000000"/>
                <w:spacing w:val="-6"/>
              </w:rPr>
              <w:t>Replace with level label (e.g. Independent user)</w:t>
            </w:r>
          </w:p>
        </w:tc>
        <w:tc>
          <w:tcPr>
            <w:tcW w:w="2039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  <w:ind w:left="-70" w:right="-70"/>
              <w:rPr>
                <w:color w:val="000000"/>
                <w:spacing w:val="-6"/>
                <w:sz w:val="16"/>
              </w:rPr>
            </w:pPr>
            <w:r>
              <w:t>Replace with level (e.g. B1)</w:t>
            </w:r>
          </w:p>
          <w:p w:rsidR="00255C29" w:rsidRDefault="00255C29">
            <w:pPr>
              <w:pStyle w:val="ELPlevellabel"/>
              <w:ind w:left="-70" w:right="-70"/>
            </w:pPr>
            <w:r>
              <w:rPr>
                <w:color w:val="000000"/>
                <w:spacing w:val="-6"/>
              </w:rPr>
              <w:t xml:space="preserve">Replace with level label (e.g. Independent user) </w:t>
            </w:r>
          </w:p>
        </w:tc>
        <w:tc>
          <w:tcPr>
            <w:tcW w:w="2040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  <w:ind w:left="-70" w:right="-70"/>
              <w:rPr>
                <w:color w:val="000000"/>
                <w:spacing w:val="-6"/>
                <w:sz w:val="16"/>
              </w:rPr>
            </w:pPr>
            <w:r>
              <w:t>Replace with level (e.g. B1)</w:t>
            </w:r>
          </w:p>
          <w:p w:rsidR="00255C29" w:rsidRDefault="00255C29">
            <w:pPr>
              <w:pStyle w:val="ELPlevellabel"/>
              <w:ind w:left="-70" w:right="-70"/>
            </w:pPr>
            <w:r>
              <w:rPr>
                <w:color w:val="000000"/>
                <w:spacing w:val="-6"/>
              </w:rPr>
              <w:t xml:space="preserve">Replace with level label (e.g. Independent user) </w:t>
            </w:r>
          </w:p>
        </w:tc>
        <w:tc>
          <w:tcPr>
            <w:tcW w:w="2040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  <w:ind w:left="-70" w:right="-70"/>
              <w:rPr>
                <w:color w:val="000000"/>
                <w:spacing w:val="-6"/>
                <w:sz w:val="16"/>
              </w:rPr>
            </w:pPr>
            <w:r>
              <w:t>Replace with level (e.g. B1)</w:t>
            </w:r>
          </w:p>
          <w:p w:rsidR="00255C29" w:rsidRDefault="00255C29">
            <w:pPr>
              <w:pStyle w:val="ELPlevellabel"/>
              <w:ind w:left="-70" w:right="-70"/>
            </w:pPr>
            <w:r>
              <w:rPr>
                <w:color w:val="000000"/>
                <w:spacing w:val="-6"/>
              </w:rPr>
              <w:t xml:space="preserve">Replace with level label (e.g. Independent user) </w:t>
            </w:r>
          </w:p>
        </w:tc>
        <w:tc>
          <w:tcPr>
            <w:tcW w:w="2050" w:type="dxa"/>
            <w:gridSpan w:val="2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  <w:ind w:left="-70" w:right="-70"/>
              <w:rPr>
                <w:color w:val="000000"/>
                <w:spacing w:val="-6"/>
                <w:sz w:val="16"/>
              </w:rPr>
            </w:pPr>
            <w:r>
              <w:t>Replace with level (e.g. B1)</w:t>
            </w:r>
          </w:p>
          <w:p w:rsidR="00255C29" w:rsidRDefault="00255C29">
            <w:pPr>
              <w:pStyle w:val="ELPlevellabel"/>
              <w:ind w:left="-70" w:right="-70"/>
            </w:pPr>
            <w:r>
              <w:rPr>
                <w:color w:val="000000"/>
                <w:spacing w:val="-6"/>
              </w:rPr>
              <w:t xml:space="preserve">Replace with level label (e.g. Independent user) </w:t>
            </w:r>
          </w:p>
        </w:tc>
      </w:tr>
      <w:tr w:rsidR="00255C29" w:rsidTr="004C52BA">
        <w:trPr>
          <w:cantSplit/>
          <w:trHeight w:hRule="exact" w:val="482"/>
        </w:trPr>
        <w:tc>
          <w:tcPr>
            <w:tcW w:w="10205" w:type="dxa"/>
            <w:gridSpan w:val="8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TableTitles"/>
            </w:pPr>
          </w:p>
        </w:tc>
      </w:tr>
      <w:tr w:rsidR="00255C29" w:rsidTr="004C52BA">
        <w:trPr>
          <w:cantSplit/>
          <w:trHeight w:val="454"/>
        </w:trPr>
        <w:tc>
          <w:tcPr>
            <w:tcW w:w="3622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titlesleftalinged"/>
              <w:ind w:left="-6" w:right="7"/>
            </w:pPr>
            <w:r>
              <w:t>Title</w:t>
            </w:r>
          </w:p>
        </w:tc>
        <w:tc>
          <w:tcPr>
            <w:tcW w:w="3625" w:type="dxa"/>
            <w:gridSpan w:val="3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titlesleftalinged"/>
              <w:ind w:left="-6" w:right="7"/>
            </w:pPr>
            <w:r>
              <w:t>Awarding body</w:t>
            </w:r>
          </w:p>
        </w:tc>
        <w:tc>
          <w:tcPr>
            <w:tcW w:w="1701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titlescenteraligned"/>
              <w:ind w:left="-6" w:right="7"/>
            </w:pPr>
            <w:r>
              <w:t xml:space="preserve"> Date</w:t>
            </w:r>
          </w:p>
        </w:tc>
        <w:tc>
          <w:tcPr>
            <w:tcW w:w="1257" w:type="dxa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titlescenteraligned"/>
              <w:ind w:left="-6" w:right="7"/>
            </w:pPr>
            <w:r>
              <w:t>Level*</w:t>
            </w:r>
          </w:p>
        </w:tc>
      </w:tr>
      <w:tr w:rsidR="00255C29" w:rsidTr="004C52BA">
        <w:trPr>
          <w:cantSplit/>
          <w:trHeight w:val="340"/>
        </w:trPr>
        <w:tc>
          <w:tcPr>
            <w:tcW w:w="3622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contentleftaligned"/>
              <w:ind w:left="0" w:right="7"/>
              <w:rPr>
                <w:spacing w:val="-6"/>
              </w:rPr>
            </w:pPr>
            <w:r>
              <w:t xml:space="preserve">Replace with name of certificate or diploma </w:t>
            </w:r>
          </w:p>
        </w:tc>
        <w:tc>
          <w:tcPr>
            <w:tcW w:w="3625" w:type="dxa"/>
            <w:gridSpan w:val="3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contentleftaligned"/>
              <w:ind w:left="0" w:right="7"/>
              <w:rPr>
                <w:spacing w:val="-6"/>
              </w:rPr>
            </w:pPr>
            <w:r>
              <w:rPr>
                <w:spacing w:val="-6"/>
              </w:rPr>
              <w:t>Replace with name of awarding body</w:t>
            </w:r>
          </w:p>
        </w:tc>
        <w:tc>
          <w:tcPr>
            <w:tcW w:w="1701" w:type="dxa"/>
            <w:gridSpan w:val="2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contentleftaligned"/>
              <w:spacing w:line="100" w:lineRule="atLeast"/>
              <w:ind w:left="0" w:right="7"/>
              <w:jc w:val="center"/>
              <w:rPr>
                <w:spacing w:val="-6"/>
              </w:rPr>
            </w:pPr>
            <w:r>
              <w:rPr>
                <w:spacing w:val="-6"/>
              </w:rPr>
              <w:t>Replace with date of issue</w:t>
            </w:r>
          </w:p>
        </w:tc>
        <w:tc>
          <w:tcPr>
            <w:tcW w:w="1257" w:type="dxa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contentleftaligned"/>
              <w:spacing w:line="100" w:lineRule="atLeast"/>
              <w:ind w:left="0" w:right="7"/>
              <w:jc w:val="center"/>
            </w:pPr>
            <w:r>
              <w:rPr>
                <w:spacing w:val="-6"/>
              </w:rPr>
              <w:t>Replace with level (e.g. B2)</w:t>
            </w:r>
          </w:p>
        </w:tc>
      </w:tr>
      <w:tr w:rsidR="00255C29" w:rsidTr="004C52BA">
        <w:trPr>
          <w:cantSplit/>
          <w:trHeight w:hRule="exact" w:val="482"/>
        </w:trPr>
        <w:tc>
          <w:tcPr>
            <w:tcW w:w="10205" w:type="dxa"/>
            <w:gridSpan w:val="8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TableTitles"/>
            </w:pPr>
            <w:r>
              <w:t xml:space="preserve">Linguistic and intercultural experience </w:t>
            </w:r>
          </w:p>
        </w:tc>
      </w:tr>
      <w:tr w:rsidR="00255C29" w:rsidTr="004C52BA">
        <w:trPr>
          <w:cantSplit/>
          <w:trHeight w:hRule="exact" w:val="454"/>
        </w:trPr>
        <w:tc>
          <w:tcPr>
            <w:tcW w:w="7247" w:type="dxa"/>
            <w:gridSpan w:val="5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titlesleftalinged"/>
              <w:ind w:left="-7" w:right="6"/>
            </w:pPr>
            <w:r>
              <w:t>Description</w:t>
            </w:r>
          </w:p>
        </w:tc>
        <w:tc>
          <w:tcPr>
            <w:tcW w:w="2958" w:type="dxa"/>
            <w:gridSpan w:val="3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titlescenteraligned"/>
              <w:ind w:right="-7"/>
              <w:rPr>
                <w:rStyle w:val="ELPExperiencetype"/>
              </w:rPr>
            </w:pPr>
            <w:r>
              <w:t>Duration</w:t>
            </w:r>
          </w:p>
        </w:tc>
      </w:tr>
      <w:tr w:rsidR="004C52BA" w:rsidTr="004C52BA">
        <w:trPr>
          <w:cantSplit/>
          <w:trHeight w:val="2516"/>
        </w:trPr>
        <w:tc>
          <w:tcPr>
            <w:tcW w:w="10205" w:type="dxa"/>
            <w:gridSpan w:val="8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4C52BA" w:rsidRDefault="004C52BA" w:rsidP="00EE13D4">
            <w:pPr>
              <w:pStyle w:val="ELPExperience"/>
              <w:rPr>
                <w:color w:val="363534"/>
                <w:spacing w:val="-6"/>
              </w:rPr>
            </w:pPr>
            <w:r>
              <w:rPr>
                <w:rStyle w:val="ELPExperiencetype"/>
              </w:rPr>
              <w:t>Using languages for study or training / Using languages at work / Using languages while living or travelling abroad / Mediating between languages</w:t>
            </w:r>
            <w:r w:rsidRPr="00F0638B">
              <w:rPr>
                <w:color w:val="363534"/>
              </w:rPr>
              <w:t xml:space="preserve"> (delete non relevant types of experience or replace with your own text): Replace with description of experience</w:t>
            </w:r>
            <w:r>
              <w:t xml:space="preserve"> </w:t>
            </w:r>
          </w:p>
          <w:p w:rsidR="004C52BA" w:rsidRDefault="004C52BA" w:rsidP="00EE13D4">
            <w:pPr>
              <w:pStyle w:val="ELPcontentleftaligned"/>
              <w:spacing w:line="100" w:lineRule="atLeast"/>
              <w:ind w:left="0" w:right="7"/>
              <w:jc w:val="center"/>
            </w:pPr>
            <w:r>
              <w:rPr>
                <w:spacing w:val="-6"/>
              </w:rPr>
              <w:t>Replace with dates (from - to)</w:t>
            </w:r>
          </w:p>
        </w:tc>
      </w:tr>
      <w:tr w:rsidR="004C52BA" w:rsidTr="004C52BA">
        <w:trPr>
          <w:cantSplit/>
          <w:trHeight w:hRule="exact" w:val="1951"/>
        </w:trPr>
        <w:tc>
          <w:tcPr>
            <w:tcW w:w="10205" w:type="dxa"/>
            <w:gridSpan w:val="8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4C52BA" w:rsidRDefault="004C52BA">
            <w:pPr>
              <w:pStyle w:val="ELPtitlesleftalinged"/>
              <w:ind w:left="-7" w:right="6"/>
            </w:pPr>
          </w:p>
          <w:p w:rsidR="004C52BA" w:rsidRDefault="004C52BA">
            <w:pPr>
              <w:pStyle w:val="ELPtitlesleftalinged"/>
              <w:ind w:left="-7" w:right="6"/>
            </w:pPr>
            <w:r>
              <w:t xml:space="preserve">I, the student, hereby declare that this form is filled out as accurately </w:t>
            </w:r>
            <w:r w:rsidR="00D15A47">
              <w:t xml:space="preserve">and truthfully </w:t>
            </w:r>
            <w:r>
              <w:t xml:space="preserve">as possible. </w:t>
            </w:r>
          </w:p>
          <w:p w:rsidR="004C52BA" w:rsidRDefault="004C52BA">
            <w:pPr>
              <w:pStyle w:val="ELPtitlesleftalinged"/>
              <w:ind w:left="-7" w:right="6"/>
            </w:pPr>
          </w:p>
          <w:p w:rsidR="004C52BA" w:rsidRDefault="004C52BA">
            <w:pPr>
              <w:pStyle w:val="ELPtitlesleftalinged"/>
              <w:ind w:left="-7" w:right="6"/>
            </w:pPr>
          </w:p>
          <w:p w:rsidR="004C52BA" w:rsidRDefault="004C52BA">
            <w:pPr>
              <w:pStyle w:val="ELPtitlesleftalinged"/>
              <w:ind w:left="-7" w:right="6"/>
            </w:pPr>
            <w:r>
              <w:t>Signature:</w:t>
            </w:r>
          </w:p>
          <w:p w:rsidR="004C52BA" w:rsidRDefault="004C52BA">
            <w:pPr>
              <w:pStyle w:val="ELPtitlesleftalinged"/>
              <w:ind w:left="-7" w:right="6"/>
            </w:pPr>
          </w:p>
          <w:p w:rsidR="004C52BA" w:rsidRDefault="004C52BA">
            <w:pPr>
              <w:pStyle w:val="ELPtitlesleftalinged"/>
              <w:ind w:left="-7" w:right="6"/>
            </w:pPr>
            <w:r>
              <w:t>Date:</w:t>
            </w:r>
          </w:p>
          <w:p w:rsidR="004C52BA" w:rsidRDefault="004C52BA">
            <w:pPr>
              <w:pStyle w:val="ELPtitlesleftalinged"/>
              <w:ind w:left="-7" w:right="6"/>
            </w:pPr>
          </w:p>
          <w:p w:rsidR="004C52BA" w:rsidRDefault="004C52BA" w:rsidP="00EE13D4">
            <w:pPr>
              <w:pStyle w:val="ELPcontentleftaligned"/>
              <w:spacing w:line="100" w:lineRule="atLeast"/>
              <w:ind w:left="0" w:right="7"/>
              <w:jc w:val="center"/>
              <w:rPr>
                <w:spacing w:val="-6"/>
              </w:rPr>
            </w:pPr>
          </w:p>
        </w:tc>
      </w:tr>
      <w:tr w:rsidR="004C52BA" w:rsidTr="004C52BA">
        <w:trPr>
          <w:cantSplit/>
          <w:trHeight w:hRule="exact" w:val="2433"/>
        </w:trPr>
        <w:tc>
          <w:tcPr>
            <w:tcW w:w="10205" w:type="dxa"/>
            <w:gridSpan w:val="8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  <w:vAlign w:val="center"/>
          </w:tcPr>
          <w:p w:rsidR="004C52BA" w:rsidRDefault="004C52BA" w:rsidP="004C52BA">
            <w:pPr>
              <w:pStyle w:val="ELPtitlesleftalinged"/>
              <w:ind w:left="-7" w:right="6"/>
            </w:pPr>
          </w:p>
          <w:p w:rsidR="004C52BA" w:rsidRDefault="004C52BA" w:rsidP="004C52BA">
            <w:pPr>
              <w:pStyle w:val="ELPtitlesleftalinged"/>
              <w:ind w:left="-7" w:right="6"/>
            </w:pPr>
            <w:r>
              <w:t xml:space="preserve">I, Erasmus coordinator, hereby declare that this form is filled out as accurately </w:t>
            </w:r>
            <w:r w:rsidR="00D15A47">
              <w:t xml:space="preserve">and truthfully </w:t>
            </w:r>
            <w:r>
              <w:t xml:space="preserve">as possible. </w:t>
            </w:r>
          </w:p>
          <w:p w:rsidR="004C52BA" w:rsidRDefault="004C52BA" w:rsidP="004C52BA">
            <w:pPr>
              <w:pStyle w:val="ELPtitlesleftalinged"/>
              <w:ind w:left="-7" w:right="6"/>
            </w:pPr>
          </w:p>
          <w:p w:rsidR="004C52BA" w:rsidRDefault="004C52BA" w:rsidP="004C52BA">
            <w:pPr>
              <w:pStyle w:val="ELPtitlesleftalinged"/>
              <w:ind w:left="-7" w:right="6"/>
            </w:pPr>
          </w:p>
          <w:p w:rsidR="004C52BA" w:rsidRDefault="004C52BA" w:rsidP="004C52BA">
            <w:pPr>
              <w:pStyle w:val="ELPtitlesleftalinged"/>
              <w:ind w:left="-7" w:right="6"/>
            </w:pPr>
            <w:r>
              <w:t>Name and positon:</w:t>
            </w:r>
          </w:p>
          <w:p w:rsidR="004C52BA" w:rsidRDefault="004C52BA" w:rsidP="004C52BA">
            <w:pPr>
              <w:pStyle w:val="ELPtitlesleftalinged"/>
              <w:ind w:left="-7" w:right="6"/>
            </w:pPr>
          </w:p>
          <w:p w:rsidR="004C52BA" w:rsidRDefault="004C52BA" w:rsidP="004C52BA">
            <w:pPr>
              <w:pStyle w:val="ELPtitlesleftalinged"/>
              <w:ind w:left="-7" w:right="6"/>
            </w:pPr>
          </w:p>
          <w:p w:rsidR="004C52BA" w:rsidRDefault="004C52BA" w:rsidP="004C52BA">
            <w:pPr>
              <w:pStyle w:val="ELPtitlesleftalinged"/>
              <w:ind w:left="-7" w:right="6"/>
            </w:pPr>
            <w:r>
              <w:t>Signature:</w:t>
            </w:r>
          </w:p>
          <w:p w:rsidR="004C52BA" w:rsidRDefault="004C52BA" w:rsidP="004C52BA">
            <w:pPr>
              <w:pStyle w:val="ELPtitlesleftalinged"/>
              <w:ind w:left="-7" w:right="6"/>
            </w:pPr>
          </w:p>
          <w:p w:rsidR="004C52BA" w:rsidRDefault="004C52BA" w:rsidP="004C52BA">
            <w:pPr>
              <w:pStyle w:val="ELPtitlesleftalinged"/>
              <w:ind w:left="-7" w:right="6"/>
            </w:pPr>
            <w:r>
              <w:t>Date:</w:t>
            </w:r>
          </w:p>
          <w:p w:rsidR="004C52BA" w:rsidRDefault="004C52BA">
            <w:pPr>
              <w:pStyle w:val="ELPtitlescenteraligned"/>
              <w:ind w:right="-7"/>
            </w:pPr>
          </w:p>
        </w:tc>
      </w:tr>
    </w:tbl>
    <w:p w:rsidR="00255C29" w:rsidRDefault="00255C29" w:rsidP="004C52BA">
      <w:pPr>
        <w:pStyle w:val="ELPtableabovebelow"/>
        <w:jc w:val="center"/>
        <w:sectPr w:rsidR="00255C2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850" w:bottom="2608" w:left="850" w:header="737" w:footer="624" w:gutter="0"/>
          <w:cols w:space="720"/>
          <w:docGrid w:linePitch="600" w:charSpace="32768"/>
        </w:sectPr>
      </w:pPr>
    </w:p>
    <w:tbl>
      <w:tblPr>
        <w:tblW w:w="0" w:type="auto"/>
        <w:tblInd w:w="40" w:type="dxa"/>
        <w:tblLayout w:type="fixed"/>
        <w:tblCellMar>
          <w:top w:w="40" w:type="dxa"/>
          <w:left w:w="40" w:type="dxa"/>
          <w:bottom w:w="40" w:type="dxa"/>
          <w:right w:w="40" w:type="dxa"/>
        </w:tblCellMar>
        <w:tblLook w:val="0000" w:firstRow="0" w:lastRow="0" w:firstColumn="0" w:lastColumn="0" w:noHBand="0" w:noVBand="0"/>
      </w:tblPr>
      <w:tblGrid>
        <w:gridCol w:w="377"/>
        <w:gridCol w:w="1155"/>
        <w:gridCol w:w="2268"/>
        <w:gridCol w:w="2171"/>
        <w:gridCol w:w="2367"/>
        <w:gridCol w:w="2269"/>
        <w:gridCol w:w="2231"/>
        <w:gridCol w:w="2306"/>
      </w:tblGrid>
      <w:tr w:rsidR="00255C29">
        <w:trPr>
          <w:cantSplit/>
        </w:trPr>
        <w:tc>
          <w:tcPr>
            <w:tcW w:w="377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TableContents"/>
            </w:pPr>
          </w:p>
        </w:tc>
        <w:tc>
          <w:tcPr>
            <w:tcW w:w="1155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TableContents"/>
            </w:pPr>
          </w:p>
        </w:tc>
        <w:tc>
          <w:tcPr>
            <w:tcW w:w="226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</w:pPr>
            <w:r>
              <w:t>A1</w:t>
            </w:r>
          </w:p>
          <w:p w:rsidR="00255C29" w:rsidRDefault="00255C29">
            <w:pPr>
              <w:pStyle w:val="ELPlevellabel"/>
            </w:pPr>
            <w:r>
              <w:t>Basic User</w:t>
            </w:r>
          </w:p>
        </w:tc>
        <w:tc>
          <w:tcPr>
            <w:tcW w:w="2171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</w:pPr>
            <w:r>
              <w:t>A2</w:t>
            </w:r>
          </w:p>
          <w:p w:rsidR="00255C29" w:rsidRDefault="00255C29">
            <w:pPr>
              <w:pStyle w:val="ELPlevellabel"/>
            </w:pPr>
            <w:r>
              <w:t>Basic User</w:t>
            </w:r>
          </w:p>
        </w:tc>
        <w:tc>
          <w:tcPr>
            <w:tcW w:w="2367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</w:pPr>
            <w:r>
              <w:t>B1</w:t>
            </w:r>
          </w:p>
          <w:p w:rsidR="00255C29" w:rsidRDefault="00255C29">
            <w:pPr>
              <w:pStyle w:val="ELPlevellabel"/>
            </w:pPr>
            <w:r>
              <w:t>Independent user</w:t>
            </w:r>
          </w:p>
        </w:tc>
        <w:tc>
          <w:tcPr>
            <w:tcW w:w="2269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</w:pPr>
            <w:r>
              <w:t>B2</w:t>
            </w:r>
          </w:p>
          <w:p w:rsidR="00255C29" w:rsidRDefault="00255C29">
            <w:pPr>
              <w:pStyle w:val="ELPlevellabel"/>
            </w:pPr>
            <w:r>
              <w:t>Independent user</w:t>
            </w:r>
          </w:p>
        </w:tc>
        <w:tc>
          <w:tcPr>
            <w:tcW w:w="2231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</w:pPr>
            <w:r>
              <w:t>C1</w:t>
            </w:r>
          </w:p>
          <w:p w:rsidR="00255C29" w:rsidRDefault="00255C29">
            <w:pPr>
              <w:pStyle w:val="ELPlevellabel"/>
            </w:pPr>
            <w:r>
              <w:t>Proficient user</w:t>
            </w:r>
          </w:p>
        </w:tc>
        <w:tc>
          <w:tcPr>
            <w:tcW w:w="230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level"/>
            </w:pPr>
            <w:r>
              <w:t>C2</w:t>
            </w:r>
          </w:p>
          <w:p w:rsidR="00255C29" w:rsidRDefault="00255C29">
            <w:pPr>
              <w:pStyle w:val="ELPlevellabel"/>
            </w:pPr>
            <w:r>
              <w:t>Proficient user</w:t>
            </w:r>
          </w:p>
        </w:tc>
      </w:tr>
      <w:tr w:rsidR="00255C29">
        <w:tblPrEx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</w:trPr>
        <w:tc>
          <w:tcPr>
            <w:tcW w:w="377" w:type="dxa"/>
            <w:vMerge w:val="restart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Gridverticaltitles"/>
            </w:pPr>
            <w:r>
              <w:t>Understanding</w:t>
            </w:r>
          </w:p>
        </w:tc>
        <w:tc>
          <w:tcPr>
            <w:tcW w:w="1155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F7478F">
            <w:pPr>
              <w:pStyle w:val="ELPGridiconlabel"/>
            </w:pPr>
            <w:r>
              <w:rPr>
                <w:noProof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Gridiconlabel"/>
            </w:pPr>
            <w:r>
              <w:t>Listening</w:t>
            </w:r>
          </w:p>
        </w:tc>
        <w:tc>
          <w:tcPr>
            <w:tcW w:w="226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familiar words and very basic phrases concerning myself, my family and immediate concrete surroundings when people speak slowly and clearly.</w:t>
            </w:r>
          </w:p>
        </w:tc>
        <w:tc>
          <w:tcPr>
            <w:tcW w:w="2171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phrases and the highest frequency vocabulary related to areas of most immediate personal relevance (e.g. very basic personal and family information, shopping, local area, employment). I can catch the main point in short, clear, simple messages and announcements.</w:t>
            </w:r>
          </w:p>
        </w:tc>
        <w:tc>
          <w:tcPr>
            <w:tcW w:w="2367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the main points of clear standard speech on familiar matters regularly encountered in work, school, leisure, etc. I can understand the main point of many radio or TV programmes on current affairs or topics of personal or professional interest when the delivery is relatively slow and clear.</w:t>
            </w:r>
          </w:p>
        </w:tc>
        <w:tc>
          <w:tcPr>
            <w:tcW w:w="2269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extended speech and lectures and follow even complex lines of argument provided the topic is reasonably familiar. I can understand most TV news and current affairs programmes. I can understand the majority of films in standard dialect.</w:t>
            </w:r>
          </w:p>
        </w:tc>
        <w:tc>
          <w:tcPr>
            <w:tcW w:w="2231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extended speech even when it is not clearly structured and when relationships are only implied and not signalled explicitly. I can understand television programmes and films without too much effort.</w:t>
            </w:r>
          </w:p>
        </w:tc>
        <w:tc>
          <w:tcPr>
            <w:tcW w:w="230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have no difficulty in understanding any kind of spoken language, whether live or broadcast, even when delivered at fast native speed, provided I have some time to get familiar with the accent.</w:t>
            </w:r>
          </w:p>
        </w:tc>
      </w:tr>
      <w:tr w:rsidR="00255C29">
        <w:tblPrEx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</w:trPr>
        <w:tc>
          <w:tcPr>
            <w:tcW w:w="377" w:type="dxa"/>
            <w:vMerge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/>
        </w:tc>
        <w:tc>
          <w:tcPr>
            <w:tcW w:w="1155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F7478F">
            <w:pPr>
              <w:pStyle w:val="ELPGridiconlabel"/>
            </w:pPr>
            <w:r>
              <w:rPr>
                <w:noProof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Gridiconlabel"/>
            </w:pPr>
            <w:r>
              <w:t>Reading</w:t>
            </w:r>
          </w:p>
        </w:tc>
        <w:tc>
          <w:tcPr>
            <w:tcW w:w="2268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familiar names, words and very simple sentences, for example on notices and posters or in catalogues.</w:t>
            </w:r>
          </w:p>
        </w:tc>
        <w:tc>
          <w:tcPr>
            <w:tcW w:w="217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read very short, simple texts. I can find specific, predictable information in simple everyday material such as advertisements, prospectuses, menus and timetables and I can understand short simple personal letters.</w:t>
            </w:r>
          </w:p>
        </w:tc>
        <w:tc>
          <w:tcPr>
            <w:tcW w:w="2367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texts that consist mainly of high frequency everyday or job-related language. I can understand the description of events, feelings and wishes in personal letters.</w:t>
            </w:r>
          </w:p>
        </w:tc>
        <w:tc>
          <w:tcPr>
            <w:tcW w:w="2269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read articles and reports concerned with contemporary problems in which the writers adopt particular attitudes or viewpoints. I can understand contemporary literary prose.</w:t>
            </w:r>
          </w:p>
        </w:tc>
        <w:tc>
          <w:tcPr>
            <w:tcW w:w="223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understand long and complex factual and literary texts, appreciating distinctions of style. I can understand specialised articles and longer technical instructions, even when they do not relate to my field.</w:t>
            </w:r>
          </w:p>
        </w:tc>
        <w:tc>
          <w:tcPr>
            <w:tcW w:w="2306" w:type="dxa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read with ease virtually all forms of the written language, including abstract, structurally or linguistically complex texts such as manuals, specialised articles and literary works.</w:t>
            </w:r>
          </w:p>
        </w:tc>
      </w:tr>
      <w:tr w:rsidR="00255C29">
        <w:tblPrEx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</w:trPr>
        <w:tc>
          <w:tcPr>
            <w:tcW w:w="377" w:type="dxa"/>
            <w:vMerge w:val="restart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Gridverticaltitles"/>
            </w:pPr>
            <w:r>
              <w:t>Speaking</w:t>
            </w:r>
          </w:p>
        </w:tc>
        <w:tc>
          <w:tcPr>
            <w:tcW w:w="1155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F7478F">
            <w:pPr>
              <w:pStyle w:val="ELPGridiconlabel"/>
            </w:pPr>
            <w:r>
              <w:rPr>
                <w:noProof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Gridiconlabel"/>
            </w:pPr>
            <w:r>
              <w:t>Spoken interaction</w:t>
            </w:r>
          </w:p>
        </w:tc>
        <w:tc>
          <w:tcPr>
            <w:tcW w:w="2268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interact in a simple way provided the other person is prepared to repeat or rephrase things at a slower rate of speech and help me formulate what I'm trying to say. I can ask and answer simple questions in areas of immediate need or on very familiar topics.</w:t>
            </w:r>
          </w:p>
        </w:tc>
        <w:tc>
          <w:tcPr>
            <w:tcW w:w="217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communicate in simple and routine tasks requiring a simple and direct exchange of information on familiar topics and activities. I can handle very short social exchanges, even though I can't usually understand enough to keep the conversation going myself.</w:t>
            </w:r>
          </w:p>
        </w:tc>
        <w:tc>
          <w:tcPr>
            <w:tcW w:w="2367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deal with most situations likely to arise whilst travelling in an area where the language is spoken. I can enter unprepared into conversation on topics that are familiar, of personal interest or pertinent to everyday life (e.g. family, hobbies, work, travel and current events).</w:t>
            </w:r>
          </w:p>
        </w:tc>
        <w:tc>
          <w:tcPr>
            <w:tcW w:w="2269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interact with a degree of fluency and spontaneity that makes regular interaction with native speakers quite possible. I can take an active part in discussion in familiar contexts, accounting for and sustaining my views.</w:t>
            </w:r>
          </w:p>
        </w:tc>
        <w:tc>
          <w:tcPr>
            <w:tcW w:w="223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 xml:space="preserve">I can express myself fluently and spontaneously without much obvious searching for expressions. I can use language flexibly and effectively for social and professional purposes. I can formulate ideas and opinions with precision and relate my contribution skilfully to those of other speakers. </w:t>
            </w:r>
          </w:p>
          <w:p w:rsidR="00255C29" w:rsidRDefault="00255C29">
            <w:pPr>
              <w:pStyle w:val="ELPGridcontent"/>
            </w:pPr>
          </w:p>
        </w:tc>
        <w:tc>
          <w:tcPr>
            <w:tcW w:w="2306" w:type="dxa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take part effortlessly in any conversation or discussion and have a good familiarity with idiomatic expressions and colloquialisms. I can express myself fluently and convey finer shades of meaning precisely. If I do have a problem I can backtrack and restructure around the difficulty so smoothly that other people are hardly aware of it.</w:t>
            </w:r>
          </w:p>
        </w:tc>
      </w:tr>
      <w:tr w:rsidR="00255C29">
        <w:tblPrEx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</w:trPr>
        <w:tc>
          <w:tcPr>
            <w:tcW w:w="377" w:type="dxa"/>
            <w:vMerge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/>
        </w:tc>
        <w:tc>
          <w:tcPr>
            <w:tcW w:w="1155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F7478F">
            <w:pPr>
              <w:pStyle w:val="ELPGridiconlabel"/>
            </w:pPr>
            <w:r>
              <w:rPr>
                <w:noProof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Gridiconlabel"/>
            </w:pPr>
            <w:r>
              <w:t>Spoken production</w:t>
            </w:r>
          </w:p>
        </w:tc>
        <w:tc>
          <w:tcPr>
            <w:tcW w:w="2268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use simple phrases and sentences to describe where I live and people I know.</w:t>
            </w:r>
          </w:p>
        </w:tc>
        <w:tc>
          <w:tcPr>
            <w:tcW w:w="217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use a series of phrases and sentences to describe in simple terms my family and other people, living conditions, my educational background and my present or most recent job.</w:t>
            </w:r>
          </w:p>
        </w:tc>
        <w:tc>
          <w:tcPr>
            <w:tcW w:w="2367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connect phrases in a simple way in order to describe experiences and events, my dreams, hopes and ambitions. I can briefly give reasons and explanations for opinions and plans. I can narrate a story or relate the plot of a book or film and describe my reactions.</w:t>
            </w:r>
          </w:p>
        </w:tc>
        <w:tc>
          <w:tcPr>
            <w:tcW w:w="2269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present clear, detailed descriptions on a wide range of subjects related to my field of interest. I can explain a viewpoint on a topical issue giving the advantages and disadvantages of various options.</w:t>
            </w:r>
          </w:p>
        </w:tc>
        <w:tc>
          <w:tcPr>
            <w:tcW w:w="223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present clear, detailed descriptions of complex subjects integrating sub-themes, developing particular points and rounding off with an appropriate conclusion.</w:t>
            </w:r>
          </w:p>
        </w:tc>
        <w:tc>
          <w:tcPr>
            <w:tcW w:w="2306" w:type="dxa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  <w:rPr>
                <w:rFonts w:ascii="Calibri" w:hAnsi="Calibri"/>
                <w:sz w:val="22"/>
              </w:rPr>
            </w:pPr>
            <w:r>
              <w:t>I can present a clear, smoothly-flowing description or argument in a style appropriate to the context and with an effective logical structure which helps the recipient to notice and remember significant points.</w:t>
            </w:r>
          </w:p>
        </w:tc>
      </w:tr>
      <w:tr w:rsidR="00255C29">
        <w:tblPrEx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</w:trPr>
        <w:tc>
          <w:tcPr>
            <w:tcW w:w="377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255C29">
            <w:pPr>
              <w:pStyle w:val="ELPGridverticaltitles"/>
            </w:pPr>
            <w:r>
              <w:rPr>
                <w:rFonts w:ascii="Calibri" w:hAnsi="Calibri"/>
                <w:sz w:val="22"/>
              </w:rPr>
              <w:t>Writing</w:t>
            </w:r>
            <w:r>
              <w:t xml:space="preserve"> </w:t>
            </w:r>
          </w:p>
        </w:tc>
        <w:tc>
          <w:tcPr>
            <w:tcW w:w="1155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:rsidR="00255C29" w:rsidRDefault="00F7478F">
            <w:pPr>
              <w:pStyle w:val="ELPGridiconlabel"/>
            </w:pPr>
            <w:r>
              <w:rPr>
                <w:noProof/>
                <w:lang w:val="nl-NL" w:eastAsia="nl-NL" w:bidi="ar-SA"/>
              </w:rPr>
              <w:drawing>
                <wp:inline distT="0" distB="0" distL="0" distR="0">
                  <wp:extent cx="219075" cy="180975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55C29">
              <w:t xml:space="preserve"> </w:t>
            </w:r>
          </w:p>
          <w:p w:rsidR="00255C29" w:rsidRDefault="00255C29">
            <w:pPr>
              <w:pStyle w:val="ELPGridiconlabel"/>
            </w:pPr>
            <w:r>
              <w:t>Writing</w:t>
            </w:r>
          </w:p>
        </w:tc>
        <w:tc>
          <w:tcPr>
            <w:tcW w:w="2268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write a short, simple postcard, for example sending holiday greetings. I can fill in forms with personal details, for example entering my name, nationality and address on a hotel registration form.</w:t>
            </w:r>
          </w:p>
        </w:tc>
        <w:tc>
          <w:tcPr>
            <w:tcW w:w="217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write short, simple notes and messages. I can write a very simple personal letter, for example thanking someone for something.</w:t>
            </w:r>
          </w:p>
        </w:tc>
        <w:tc>
          <w:tcPr>
            <w:tcW w:w="2367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write simple connected text on topics which are familiar or of personal interest. I can write personal letters describing experiences and impressions.</w:t>
            </w:r>
          </w:p>
        </w:tc>
        <w:tc>
          <w:tcPr>
            <w:tcW w:w="2269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write clear, detailed text on a wide range of subjects related to my interests. I can write an essay or report, passing on information or giving reasons in support of or against a particular point of view. I can write letters highlighting the personal significance of events and experiences.</w:t>
            </w:r>
          </w:p>
        </w:tc>
        <w:tc>
          <w:tcPr>
            <w:tcW w:w="223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</w:pPr>
            <w:r>
              <w:t>I can express myself in clear, well-structured text, expressing points of view at some length. I can write about complex subjects in a letter, an essay or a report, underlining what I consider to be the salient issues. I can select a style appropriate to the reader in mind.</w:t>
            </w:r>
          </w:p>
        </w:tc>
        <w:tc>
          <w:tcPr>
            <w:tcW w:w="2306" w:type="dxa"/>
            <w:tcBorders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auto"/>
          </w:tcPr>
          <w:p w:rsidR="00255C29" w:rsidRDefault="00255C29">
            <w:pPr>
              <w:pStyle w:val="ELPGridcontent"/>
              <w:rPr>
                <w:szCs w:val="14"/>
              </w:rPr>
            </w:pPr>
            <w:r>
              <w:t>I can write clear, smoothly-flowing text in an appropriate style. I can write complex letters, reports or articles which present a case with an effective logical structure which helps the recipient to notice and remember significant points. I can write summaries and reviews of professional or literary works.</w:t>
            </w:r>
          </w:p>
        </w:tc>
      </w:tr>
    </w:tbl>
    <w:p w:rsidR="00255C29" w:rsidRDefault="00255C29">
      <w:pPr>
        <w:pStyle w:val="ELPGridCEF"/>
      </w:pPr>
      <w:r>
        <w:rPr>
          <w:szCs w:val="14"/>
        </w:rPr>
        <w:t xml:space="preserve">Common European Framework of Reference for Languages (CEF): © Council of Europe </w:t>
      </w:r>
    </w:p>
    <w:sectPr w:rsidR="00255C29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6838" w:h="11906" w:orient="landscape"/>
      <w:pgMar w:top="1134" w:right="850" w:bottom="1020" w:left="850" w:header="283" w:footer="624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3EA7" w:rsidRDefault="00043EA7">
      <w:r>
        <w:separator/>
      </w:r>
    </w:p>
  </w:endnote>
  <w:endnote w:type="continuationSeparator" w:id="0">
    <w:p w:rsidR="00043EA7" w:rsidRDefault="00043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253"/>
      <w:gridCol w:w="2957"/>
    </w:tblGrid>
    <w:tr w:rsidR="00255C29">
      <w:trPr>
        <w:trHeight w:hRule="exact" w:val="992"/>
      </w:trPr>
      <w:tc>
        <w:tcPr>
          <w:tcW w:w="7253" w:type="dxa"/>
          <w:tcBorders>
            <w:top w:val="single" w:sz="8" w:space="0" w:color="C0C0C0"/>
          </w:tcBorders>
          <w:shd w:val="clear" w:color="auto" w:fill="auto"/>
        </w:tcPr>
        <w:p w:rsidR="00255C29" w:rsidRDefault="00255C29">
          <w:pPr>
            <w:pStyle w:val="ELPCommonfootertext"/>
            <w:ind w:left="0"/>
          </w:pPr>
          <w:r>
            <w:t>* Indicate level of the Common European Framework of Reference (CEFR) if specified on certificate or diploma.</w:t>
          </w:r>
        </w:p>
        <w:p w:rsidR="00255C29" w:rsidRDefault="00255C29">
          <w:pPr>
            <w:pStyle w:val="ELPCommonfootertext"/>
            <w:ind w:left="0"/>
          </w:pPr>
          <w:r>
            <w:t>The Europass Language Passport is part of the European Language Portfolio developed by the Council of Europe (www.coe.int/portfolio).</w:t>
          </w:r>
        </w:p>
      </w:tc>
      <w:tc>
        <w:tcPr>
          <w:tcW w:w="2957" w:type="dxa"/>
          <w:tcBorders>
            <w:top w:val="single" w:sz="8" w:space="0" w:color="C0C0C0"/>
          </w:tcBorders>
          <w:shd w:val="clear" w:color="auto" w:fill="auto"/>
        </w:tcPr>
        <w:p w:rsidR="00255C29" w:rsidRDefault="00F7478F">
          <w:pPr>
            <w:pStyle w:val="ELPfooterlogo"/>
          </w:pPr>
          <w:r>
            <w:rPr>
              <w:noProof/>
              <w:position w:val="-26"/>
              <w:lang w:val="nl-NL" w:eastAsia="nl-NL" w:bidi="ar-SA"/>
            </w:rPr>
            <w:drawing>
              <wp:inline distT="0" distB="0" distL="0" distR="0">
                <wp:extent cx="1409700" cy="428625"/>
                <wp:effectExtent l="0" t="0" r="0" b="0"/>
                <wp:docPr id="11" name="Pictur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="00255C29">
            <w:t xml:space="preserve"> </w:t>
          </w:r>
        </w:p>
      </w:tc>
    </w:tr>
    <w:tr w:rsidR="00255C29">
      <w:trPr>
        <w:trHeight w:hRule="exact" w:val="454"/>
      </w:trPr>
      <w:tc>
        <w:tcPr>
          <w:tcW w:w="7253" w:type="dxa"/>
          <w:tcBorders>
            <w:top w:val="single" w:sz="8" w:space="0" w:color="C0C0C0"/>
          </w:tcBorders>
          <w:shd w:val="clear" w:color="auto" w:fill="auto"/>
          <w:vAlign w:val="center"/>
        </w:tcPr>
        <w:p w:rsidR="00255C29" w:rsidRDefault="00255C29">
          <w:pPr>
            <w:pStyle w:val="ELPCommonfootercopyright"/>
          </w:pPr>
          <w:r>
            <w:t>© European Union and Council of Europe, 2004-2013 | http://europass.cedefop.europa.eu</w:t>
          </w:r>
        </w:p>
      </w:tc>
      <w:tc>
        <w:tcPr>
          <w:tcW w:w="2957" w:type="dxa"/>
          <w:tcBorders>
            <w:top w:val="single" w:sz="8" w:space="0" w:color="C0C0C0"/>
          </w:tcBorders>
          <w:shd w:val="clear" w:color="auto" w:fill="auto"/>
          <w:vAlign w:val="center"/>
        </w:tcPr>
        <w:p w:rsidR="00255C29" w:rsidRDefault="00255C29">
          <w:pPr>
            <w:pStyle w:val="ELPCommonPagespagenumber"/>
          </w:pPr>
          <w:r>
            <w:t xml:space="preserve">Page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7478F">
            <w:rPr>
              <w:noProof/>
            </w:rPr>
            <w:t>2</w:t>
          </w:r>
          <w:r>
            <w:fldChar w:fldCharType="end"/>
          </w:r>
          <w:r>
            <w:t xml:space="preserve"> / 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7478F">
            <w:rPr>
              <w:noProof/>
            </w:rPr>
            <w:t>3</w:t>
          </w:r>
          <w:r>
            <w:fldChar w:fldCharType="end"/>
          </w:r>
          <w:r>
            <w:t/>
          </w:r>
        </w:p>
      </w:tc>
    </w:tr>
  </w:tbl>
  <w:p w:rsidR="00255C29" w:rsidRDefault="00255C29">
    <w:pPr>
      <w:pStyle w:val="ELPTableTitles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568"/>
      <w:gridCol w:w="7570"/>
    </w:tblGrid>
    <w:tr w:rsidR="00255C29">
      <w:trPr>
        <w:trHeight w:hRule="exact" w:val="284"/>
      </w:trPr>
      <w:tc>
        <w:tcPr>
          <w:tcW w:w="7568" w:type="dxa"/>
          <w:shd w:val="clear" w:color="auto" w:fill="auto"/>
          <w:vAlign w:val="center"/>
        </w:tcPr>
        <w:p w:rsidR="00255C29" w:rsidRDefault="00255C29">
          <w:pPr>
            <w:pStyle w:val="ELPSelf-assesmentgridfooter"/>
            <w:spacing w:before="0"/>
          </w:pPr>
          <w:r>
            <w:t>© European Union and Council of Europe, 2004-2013 | http://europass.cedefop.europa.eu</w:t>
          </w:r>
        </w:p>
      </w:tc>
      <w:tc>
        <w:tcPr>
          <w:tcW w:w="7570" w:type="dxa"/>
          <w:shd w:val="clear" w:color="auto" w:fill="auto"/>
          <w:vAlign w:val="center"/>
        </w:tcPr>
        <w:p w:rsidR="00255C29" w:rsidRDefault="00255C29">
          <w:pPr>
            <w:pStyle w:val="ELPSelf-assesmentpagenumber"/>
            <w:spacing w:before="0"/>
          </w:pPr>
          <w:r>
            <w:t xml:space="preserve">Page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7478F">
            <w:rPr>
              <w:noProof/>
            </w:rPr>
            <w:t>3</w:t>
          </w:r>
          <w:r>
            <w:fldChar w:fldCharType="end"/>
          </w:r>
          <w:r>
            <w:t xml:space="preserve"> / 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7478F">
            <w:rPr>
              <w:noProof/>
            </w:rPr>
            <w:t>3</w:t>
          </w:r>
          <w:r>
            <w:fldChar w:fldCharType="end"/>
          </w:r>
          <w:r>
            <w:t/>
          </w:r>
        </w:p>
      </w:tc>
    </w:tr>
  </w:tbl>
  <w:p w:rsidR="00255C29" w:rsidRDefault="00255C29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3EA7" w:rsidRDefault="00043EA7">
      <w:r>
        <w:separator/>
      </w:r>
    </w:p>
  </w:footnote>
  <w:footnote w:type="continuationSeparator" w:id="0">
    <w:p w:rsidR="00043EA7" w:rsidRDefault="00043E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F7478F">
    <w:pPr>
      <w:pStyle w:val="ELP1stPageHeaderLP"/>
    </w:pPr>
    <w:r>
      <w:rPr>
        <w:noProof/>
        <w:lang w:val="nl-NL" w:eastAsia="nl-NL" w:bidi="ar-SA"/>
      </w:rPr>
      <w:drawing>
        <wp:anchor distT="0" distB="0" distL="0" distR="0" simplePos="0" relativeHeight="251657728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3175</wp:posOffset>
          </wp:positionV>
          <wp:extent cx="1619250" cy="431165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3116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55C29">
      <w:t>Language Passport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>
    <w:pPr>
      <w:pStyle w:val="ELPSelf-assesmentgridTitle"/>
    </w:pPr>
    <w:r>
      <w:t>Common European Framework of Reference for Languages - Self-assessment grid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5C29" w:rsidRDefault="00255C2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38B"/>
    <w:rsid w:val="00043EA7"/>
    <w:rsid w:val="001B0D92"/>
    <w:rsid w:val="001B241A"/>
    <w:rsid w:val="00255C29"/>
    <w:rsid w:val="004C52BA"/>
    <w:rsid w:val="006B49D4"/>
    <w:rsid w:val="0081554E"/>
    <w:rsid w:val="00D15A47"/>
    <w:rsid w:val="00EE13D4"/>
    <w:rsid w:val="00F0638B"/>
    <w:rsid w:val="00F5615F"/>
    <w:rsid w:val="00F74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4733C23D-47B5-4707-A1DE-CC072116A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val="en-GB" w:eastAsia="zh-CN" w:bidi="hi-IN"/>
    </w:rPr>
  </w:style>
  <w:style w:type="paragraph" w:styleId="Heading1">
    <w:name w:val="heading 1"/>
    <w:basedOn w:val="Heading"/>
    <w:next w:val="BodyText"/>
    <w:qFormat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Heading2">
    <w:name w:val="heading 2"/>
    <w:basedOn w:val="Heading"/>
    <w:next w:val="BodyText"/>
    <w:qFormat/>
    <w:pPr>
      <w:numPr>
        <w:ilvl w:val="1"/>
        <w:numId w:val="1"/>
      </w:numPr>
      <w:outlineLvl w:val="1"/>
    </w:pPr>
    <w:rPr>
      <w:b/>
      <w:bCs/>
      <w:i/>
      <w:iCs/>
    </w:rPr>
  </w:style>
  <w:style w:type="paragraph" w:styleId="Heading3">
    <w:name w:val="heading 3"/>
    <w:basedOn w:val="Heading"/>
    <w:next w:val="BodyText"/>
    <w:qFormat/>
    <w:pPr>
      <w:numPr>
        <w:ilvl w:val="2"/>
        <w:numId w:val="1"/>
      </w:numPr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LPCommonPagesLP">
    <w:name w:val="_ELP_Common_Pages_LP"/>
    <w:rPr>
      <w:rFonts w:ascii="Arial" w:hAnsi="Arial"/>
      <w:color w:val="1093CB"/>
      <w:sz w:val="28"/>
      <w:shd w:val="clear" w:color="auto" w:fill="auto"/>
    </w:rPr>
  </w:style>
  <w:style w:type="character" w:customStyle="1" w:styleId="ELPCommonPagesName">
    <w:name w:val="_ELP_Common_Pages_Name"/>
    <w:rPr>
      <w:rFonts w:ascii="Arial" w:hAnsi="Arial"/>
      <w:color w:val="0C4DA2"/>
      <w:sz w:val="20"/>
      <w:shd w:val="clear" w:color="auto" w:fill="auto"/>
    </w:rPr>
  </w:style>
  <w:style w:type="character" w:styleId="Hyperlink">
    <w:name w:val="Hyperlink"/>
    <w:rPr>
      <w:color w:val="000080"/>
      <w:u w:val="single"/>
      <w:lang/>
    </w:rPr>
  </w:style>
  <w:style w:type="character" w:customStyle="1" w:styleId="ELPExperiencecontent">
    <w:name w:val="_ELP_Experience_content"/>
    <w:rPr>
      <w:rFonts w:ascii="Arial" w:hAnsi="Arial"/>
      <w:color w:val="363534"/>
      <w:sz w:val="16"/>
    </w:rPr>
  </w:style>
  <w:style w:type="character" w:customStyle="1" w:styleId="ELPExperiencetype">
    <w:name w:val="_ELP_Experience_type"/>
    <w:rPr>
      <w:rFonts w:ascii="Arial" w:hAnsi="Arial"/>
      <w:b/>
      <w:color w:val="363534"/>
      <w:sz w:val="16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styleId="Header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HeaderLeft">
    <w:name w:val="Header Left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ELP1stPageHeaderLP">
    <w:name w:val="_ELP_1stPage_Header_LP"/>
    <w:basedOn w:val="TableContents"/>
    <w:pPr>
      <w:spacing w:before="170"/>
      <w:jc w:val="right"/>
      <w:textAlignment w:val="bottom"/>
    </w:pPr>
    <w:rPr>
      <w:rFonts w:ascii="Arial" w:hAnsi="Arial"/>
      <w:color w:val="1093CB"/>
      <w:sz w:val="36"/>
    </w:rPr>
  </w:style>
  <w:style w:type="paragraph" w:customStyle="1" w:styleId="ELPSummaryName">
    <w:name w:val="_ELP_Summary_Name"/>
    <w:basedOn w:val="ELP1stPageHeaderLP"/>
    <w:pPr>
      <w:snapToGrid w:val="0"/>
      <w:spacing w:before="454"/>
      <w:jc w:val="center"/>
      <w:textAlignment w:val="baseline"/>
    </w:pPr>
    <w:rPr>
      <w:color w:val="363534"/>
    </w:rPr>
  </w:style>
  <w:style w:type="paragraph" w:customStyle="1" w:styleId="ELPtitlescenteraligned">
    <w:name w:val="_ELP_titles_center_aligned"/>
    <w:basedOn w:val="ELPSummaryName"/>
    <w:pPr>
      <w:spacing w:before="0"/>
    </w:pPr>
    <w:rPr>
      <w:color w:val="0C4DA2"/>
      <w:sz w:val="20"/>
    </w:rPr>
  </w:style>
  <w:style w:type="paragraph" w:customStyle="1" w:styleId="ELPSummaryLanguages">
    <w:name w:val="_ELP_Summary_Languages"/>
    <w:basedOn w:val="ELPtitlescenteraligned"/>
    <w:pPr>
      <w:spacing w:line="100" w:lineRule="atLeast"/>
    </w:pPr>
    <w:rPr>
      <w:color w:val="363534"/>
      <w:sz w:val="28"/>
    </w:rPr>
  </w:style>
  <w:style w:type="paragraph" w:customStyle="1" w:styleId="ELPTableLanguage">
    <w:name w:val="_ELP_Table_Language"/>
    <w:basedOn w:val="Normal"/>
    <w:pPr>
      <w:jc w:val="center"/>
    </w:pPr>
    <w:rPr>
      <w:rFonts w:ascii="Arial" w:hAnsi="Arial"/>
      <w:b/>
      <w:color w:val="363534"/>
      <w:sz w:val="28"/>
    </w:rPr>
  </w:style>
  <w:style w:type="paragraph" w:customStyle="1" w:styleId="ELPTableTitles">
    <w:name w:val="_ELP_Table_Titles"/>
    <w:basedOn w:val="Normal"/>
    <w:pPr>
      <w:jc w:val="center"/>
    </w:pPr>
    <w:rPr>
      <w:rFonts w:ascii="Arial" w:hAnsi="Arial"/>
      <w:b/>
      <w:color w:val="0C4DA2"/>
      <w:sz w:val="20"/>
    </w:rPr>
  </w:style>
  <w:style w:type="paragraph" w:customStyle="1" w:styleId="ELPiconlabel">
    <w:name w:val="_ELP_icon_label"/>
    <w:basedOn w:val="Normal"/>
    <w:pPr>
      <w:snapToGrid w:val="0"/>
      <w:jc w:val="center"/>
    </w:pPr>
    <w:rPr>
      <w:rFonts w:ascii="Arial" w:hAnsi="Arial"/>
      <w:color w:val="0C4DA2"/>
      <w:sz w:val="16"/>
    </w:rPr>
  </w:style>
  <w:style w:type="paragraph" w:customStyle="1" w:styleId="ELPcontentcenteraligned">
    <w:name w:val="_ELP_content_center_aligned"/>
    <w:basedOn w:val="ELPiconlabel"/>
    <w:pPr>
      <w:spacing w:line="100" w:lineRule="atLeast"/>
    </w:pPr>
    <w:rPr>
      <w:color w:val="363534"/>
    </w:rPr>
  </w:style>
  <w:style w:type="paragraph" w:customStyle="1" w:styleId="ELPtitlesleftalinged">
    <w:name w:val="_ELP_titles_left_alinged"/>
    <w:basedOn w:val="ELPtitlescenteraligned"/>
    <w:pPr>
      <w:ind w:left="170"/>
      <w:jc w:val="left"/>
    </w:pPr>
  </w:style>
  <w:style w:type="paragraph" w:customStyle="1" w:styleId="ELPExperience">
    <w:name w:val="_ELP_Experience"/>
    <w:basedOn w:val="ELPtitlesleftalinged"/>
    <w:pPr>
      <w:spacing w:line="218" w:lineRule="atLeast"/>
      <w:ind w:left="0"/>
    </w:pPr>
    <w:rPr>
      <w:color w:val="auto"/>
      <w:sz w:val="16"/>
    </w:rPr>
  </w:style>
  <w:style w:type="paragraph" w:customStyle="1" w:styleId="ELPcontentleftaligned">
    <w:name w:val="_ELP_content_left_aligned"/>
    <w:basedOn w:val="ELPcontentcenteraligned"/>
    <w:pPr>
      <w:spacing w:line="218" w:lineRule="atLeast"/>
      <w:ind w:left="170"/>
      <w:jc w:val="left"/>
    </w:pPr>
  </w:style>
  <w:style w:type="paragraph" w:customStyle="1" w:styleId="ELPCommonPagesHeader">
    <w:name w:val="_ELP_Common_Pages_Header"/>
    <w:basedOn w:val="HeaderLeft"/>
    <w:pPr>
      <w:spacing w:before="238"/>
      <w:jc w:val="right"/>
    </w:pPr>
    <w:rPr>
      <w:rFonts w:ascii="Arial" w:hAnsi="Arial"/>
      <w:color w:val="1093CB"/>
      <w:sz w:val="28"/>
    </w:rPr>
  </w:style>
  <w:style w:type="paragraph" w:customStyle="1" w:styleId="ELPSelf-assesmentgridTitle">
    <w:name w:val="_ELP_Self-assesment_grid_Title"/>
    <w:basedOn w:val="HeaderLeft"/>
    <w:pPr>
      <w:spacing w:before="312"/>
      <w:jc w:val="center"/>
    </w:pPr>
    <w:rPr>
      <w:rFonts w:ascii="Arial" w:hAnsi="Arial"/>
      <w:color w:val="0C4DA2"/>
      <w:sz w:val="28"/>
    </w:rPr>
  </w:style>
  <w:style w:type="paragraph" w:customStyle="1" w:styleId="ELPSelf-assesmentgridfooter">
    <w:name w:val="_ELP_Self-assesment_grid_footer"/>
    <w:basedOn w:val="Footer"/>
    <w:pPr>
      <w:tabs>
        <w:tab w:val="clear" w:pos="4819"/>
        <w:tab w:val="clear" w:pos="9638"/>
        <w:tab w:val="right" w:pos="567"/>
      </w:tabs>
      <w:spacing w:before="130"/>
    </w:pPr>
    <w:rPr>
      <w:rFonts w:ascii="Arial" w:hAnsi="Arial"/>
      <w:color w:val="1093CB"/>
      <w:sz w:val="14"/>
    </w:rPr>
  </w:style>
  <w:style w:type="paragraph" w:customStyle="1" w:styleId="ELPSelf-assesmentpagenumber">
    <w:name w:val="_ELP_Self-assesment_page_number"/>
    <w:basedOn w:val="ELPSelf-assesmentgridfooter"/>
    <w:pPr>
      <w:jc w:val="right"/>
    </w:pPr>
  </w:style>
  <w:style w:type="paragraph" w:customStyle="1" w:styleId="ELPCommonfootercopyright">
    <w:name w:val="_ELP_Common_footer_copyright"/>
    <w:basedOn w:val="ELPSelf-assesmentgridfooter"/>
    <w:pPr>
      <w:spacing w:before="0"/>
    </w:pPr>
  </w:style>
  <w:style w:type="paragraph" w:customStyle="1" w:styleId="ELPCommonPagespagenumber">
    <w:name w:val="_ELP_Common_Pages_page_number"/>
    <w:basedOn w:val="ELPSelf-assesmentpagenumber"/>
    <w:pPr>
      <w:spacing w:before="0"/>
    </w:pPr>
  </w:style>
  <w:style w:type="paragraph" w:customStyle="1" w:styleId="ELPCommonfootertext">
    <w:name w:val="_ELP_Common_footer_text"/>
    <w:basedOn w:val="ELPtitlesleftalinged"/>
    <w:pPr>
      <w:spacing w:before="170" w:line="213" w:lineRule="atLeast"/>
      <w:ind w:left="-142"/>
    </w:pPr>
    <w:rPr>
      <w:color w:val="1093CB"/>
      <w:sz w:val="14"/>
    </w:rPr>
  </w:style>
  <w:style w:type="paragraph" w:customStyle="1" w:styleId="FrameContents">
    <w:name w:val="Frame Contents"/>
    <w:basedOn w:val="BodyText"/>
  </w:style>
  <w:style w:type="paragraph" w:customStyle="1" w:styleId="ELPlevel">
    <w:name w:val="_ELP_level"/>
    <w:basedOn w:val="ELPiconlabel"/>
    <w:rPr>
      <w:color w:val="363534"/>
      <w:sz w:val="28"/>
    </w:rPr>
  </w:style>
  <w:style w:type="paragraph" w:customStyle="1" w:styleId="ELPlevellabel">
    <w:name w:val="_ELP_level_label"/>
    <w:basedOn w:val="ELPiconlabel"/>
    <w:rPr>
      <w:color w:val="363534"/>
    </w:rPr>
  </w:style>
  <w:style w:type="paragraph" w:customStyle="1" w:styleId="ELPGridCEF">
    <w:name w:val="_ELP_Grid_CEF"/>
    <w:basedOn w:val="ELPlevel"/>
    <w:pPr>
      <w:spacing w:before="50"/>
      <w:jc w:val="right"/>
      <w:textAlignment w:val="bottom"/>
    </w:pPr>
    <w:rPr>
      <w:i/>
      <w:color w:val="999999"/>
      <w:sz w:val="14"/>
    </w:rPr>
  </w:style>
  <w:style w:type="paragraph" w:customStyle="1" w:styleId="ELPGridLevelLabel">
    <w:name w:val="_ELP_Grid_Level_Label"/>
    <w:pPr>
      <w:widowControl w:val="0"/>
      <w:suppressAutoHyphens/>
      <w:jc w:val="center"/>
    </w:pPr>
    <w:rPr>
      <w:rFonts w:eastAsia="SimSun" w:cs="Mangal"/>
      <w:kern w:val="1"/>
      <w:sz w:val="24"/>
      <w:szCs w:val="24"/>
      <w:lang w:val="en-GB" w:eastAsia="zh-CN" w:bidi="hi-IN"/>
    </w:rPr>
  </w:style>
  <w:style w:type="paragraph" w:customStyle="1" w:styleId="ELPGridcontent">
    <w:name w:val="_ELP_Grid_content"/>
    <w:pPr>
      <w:widowControl w:val="0"/>
      <w:suppressAutoHyphens/>
      <w:spacing w:line="100" w:lineRule="atLeast"/>
    </w:pPr>
    <w:rPr>
      <w:rFonts w:ascii="Arial" w:eastAsia="SimSun" w:hAnsi="Arial" w:cs="Mangal"/>
      <w:color w:val="363534"/>
      <w:kern w:val="1"/>
      <w:sz w:val="12"/>
      <w:szCs w:val="24"/>
      <w:lang w:val="en-GB" w:eastAsia="zh-CN" w:bidi="hi-IN"/>
    </w:rPr>
  </w:style>
  <w:style w:type="paragraph" w:customStyle="1" w:styleId="ELPGridverticaltitles">
    <w:name w:val="_ELP_Grid_vertical_titles"/>
    <w:basedOn w:val="ELPTableTitles"/>
    <w:pPr>
      <w:snapToGrid w:val="0"/>
    </w:pPr>
    <w:rPr>
      <w:b w:val="0"/>
      <w:eastAsianLayout w:vert="1"/>
    </w:rPr>
  </w:style>
  <w:style w:type="paragraph" w:customStyle="1" w:styleId="ELPGridiconlabel">
    <w:name w:val="_ELP_Grid_icon_label"/>
    <w:basedOn w:val="ELPiconlabel"/>
  </w:style>
  <w:style w:type="paragraph" w:customStyle="1" w:styleId="ELPfooterlogo">
    <w:name w:val="_ELP_footer_logo"/>
    <w:basedOn w:val="ELPcontentcenteraligned"/>
    <w:pPr>
      <w:spacing w:before="156"/>
      <w:jc w:val="right"/>
      <w:textAlignment w:val="center"/>
    </w:pPr>
  </w:style>
  <w:style w:type="paragraph" w:customStyle="1" w:styleId="ELPtableabovebelow">
    <w:name w:val="_ELP_table_above_below"/>
    <w:basedOn w:val="Table"/>
    <w:pPr>
      <w:spacing w:before="142" w:after="142"/>
    </w:pPr>
    <w:rPr>
      <w:rFonts w:ascii="Arial" w:hAnsi="Arial"/>
      <w:b/>
      <w:i w:val="0"/>
      <w:sz w:val="16"/>
    </w:rPr>
  </w:style>
  <w:style w:type="paragraph" w:customStyle="1" w:styleId="Table">
    <w:name w:val="Table"/>
    <w:basedOn w:val="Caption"/>
  </w:style>
  <w:style w:type="paragraph" w:customStyle="1" w:styleId="ECVSectionDetails">
    <w:name w:val="_ECV_SectionDetails"/>
    <w:basedOn w:val="Normal"/>
    <w:pPr>
      <w:suppressLineNumbers/>
      <w:autoSpaceDE w:val="0"/>
      <w:spacing w:before="28" w:after="56" w:line="100" w:lineRule="atLeast"/>
    </w:pPr>
    <w:rPr>
      <w:rFonts w:ascii="Arial" w:hAnsi="Arial"/>
      <w:color w:val="3F3A38"/>
      <w:spacing w:val="-6"/>
      <w:sz w:val="18"/>
    </w:rPr>
  </w:style>
  <w:style w:type="paragraph" w:customStyle="1" w:styleId="Pa12">
    <w:name w:val="Pa12"/>
    <w:basedOn w:val="Normal"/>
    <w:next w:val="Normal"/>
    <w:pPr>
      <w:spacing w:line="181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header" Target="header5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2.xml"/><Relationship Id="rId22" Type="http://schemas.openxmlformats.org/officeDocument/2006/relationships/footer" Target="footer6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1315</Words>
  <Characters>7234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Europass LP</vt:lpstr>
    </vt:vector>
  </TitlesOfParts>
  <Company>kkostas</Company>
  <LinksUpToDate>false</LinksUpToDate>
  <CharactersWithSpaces>8532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Europass LP</dc:title>
  <dc:subject>Europass LP</dc:subject>
  <dc:creator>P241667</dc:creator>
  <cp:keywords>Europass, LP, Cedefop</cp:keywords>
  <dc:description>Europass LP</dc:description>
  <cp:lastModifiedBy>S.K. Hasper</cp:lastModifiedBy>
  <cp:revision>2</cp:revision>
  <cp:lastPrinted>2015-04-28T13:54:00Z</cp:lastPrinted>
  <dcterms:created xsi:type="dcterms:W3CDTF">2022-04-08T11:08:00Z</dcterms:created>
  <dcterms:modified xsi:type="dcterms:W3CDTF">2022-04-08T11:08:00Z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Cedefop Europass Team</vt:lpwstr>
  </property>
  <property fmtid="{D5CDD505-2E9C-101B-9397-08002B2CF9AE}" pid="3" name="Owner">
    <vt:lpwstr>Cedefop Europass Team</vt:lpwstr>
  </property>
</Properties>
</file>