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7395" w:rsidRDefault="00687395" w:rsidP="00257436">
      <w:pPr>
        <w:jc w:val="both"/>
        <w:rPr>
          <w:b/>
        </w:rPr>
      </w:pPr>
      <w:r>
        <w:rPr>
          <w:b/>
        </w:rPr>
        <w:t>BA Media S</w:t>
      </w:r>
      <w:bookmarkStart w:id="0" w:name="_GoBack"/>
      <w:bookmarkEnd w:id="0"/>
      <w:r>
        <w:rPr>
          <w:b/>
        </w:rPr>
        <w:t>tudies</w:t>
      </w:r>
    </w:p>
    <w:p w:rsidR="00687395" w:rsidRDefault="00687395" w:rsidP="00257436">
      <w:pPr>
        <w:jc w:val="both"/>
        <w:rPr>
          <w:b/>
        </w:rPr>
      </w:pPr>
    </w:p>
    <w:p w:rsidR="00257436" w:rsidRPr="001E4CBA" w:rsidRDefault="00257436" w:rsidP="00257436">
      <w:pPr>
        <w:jc w:val="both"/>
        <w:rPr>
          <w:b/>
        </w:rPr>
      </w:pPr>
      <w:r>
        <w:rPr>
          <w:b/>
        </w:rPr>
        <w:t>Article 3.1 Learning outcomes of the degree programme</w:t>
      </w:r>
    </w:p>
    <w:p w:rsidR="00257436" w:rsidRPr="001E4CBA" w:rsidRDefault="00257436" w:rsidP="00257436">
      <w:pPr>
        <w:pStyle w:val="ListParagraph"/>
        <w:tabs>
          <w:tab w:val="left" w:pos="567"/>
        </w:tabs>
        <w:autoSpaceDE w:val="0"/>
        <w:autoSpaceDN w:val="0"/>
        <w:adjustRightInd w:val="0"/>
        <w:jc w:val="both"/>
        <w:rPr>
          <w:rFonts w:cs="Verdana"/>
        </w:rPr>
      </w:pPr>
    </w:p>
    <w:p w:rsidR="00257436" w:rsidRPr="00B30AE2" w:rsidRDefault="00257436" w:rsidP="00257436">
      <w:pPr>
        <w:numPr>
          <w:ilvl w:val="0"/>
          <w:numId w:val="1"/>
        </w:numPr>
        <w:tabs>
          <w:tab w:val="clear" w:pos="1105"/>
        </w:tabs>
        <w:ind w:hanging="1105"/>
        <w:rPr>
          <w:szCs w:val="19"/>
          <w:lang w:eastAsia="nl-NL" w:bidi="ar-SA"/>
        </w:rPr>
      </w:pPr>
      <w:r w:rsidRPr="00B30AE2">
        <w:rPr>
          <w:szCs w:val="19"/>
          <w:lang w:eastAsia="nl-NL" w:bidi="ar-SA"/>
        </w:rPr>
        <w:t>Knowledge and understanding</w:t>
      </w:r>
    </w:p>
    <w:p w:rsidR="00257436" w:rsidRPr="00B30AE2" w:rsidRDefault="00257436" w:rsidP="00257436">
      <w:pPr>
        <w:tabs>
          <w:tab w:val="num" w:pos="709"/>
        </w:tabs>
        <w:ind w:left="709" w:hanging="425"/>
        <w:rPr>
          <w:szCs w:val="19"/>
          <w:lang w:val="en-US" w:eastAsia="nl-NL" w:bidi="ar-SA"/>
        </w:rPr>
      </w:pPr>
      <w:r w:rsidRPr="00B30AE2">
        <w:rPr>
          <w:szCs w:val="19"/>
          <w:lang w:val="en-US" w:eastAsia="nl-NL" w:bidi="ar-SA"/>
        </w:rPr>
        <w:t>a.</w:t>
      </w:r>
      <w:r w:rsidRPr="00B30AE2">
        <w:rPr>
          <w:szCs w:val="19"/>
          <w:lang w:val="en-US" w:eastAsia="nl-NL" w:bidi="ar-SA"/>
        </w:rPr>
        <w:tab/>
        <w:t>have broad comparative and interdisciplinary knowledge and understanding of media in their cultural, historical, institutional, political, economic, social and technological contexts;</w:t>
      </w:r>
    </w:p>
    <w:p w:rsidR="00257436" w:rsidRPr="00B30AE2" w:rsidRDefault="00257436" w:rsidP="00257436">
      <w:pPr>
        <w:tabs>
          <w:tab w:val="num" w:pos="709"/>
        </w:tabs>
        <w:ind w:left="709" w:hanging="425"/>
        <w:rPr>
          <w:szCs w:val="19"/>
          <w:lang w:val="en-US" w:eastAsia="nl-NL" w:bidi="ar-SA"/>
        </w:rPr>
      </w:pPr>
      <w:r w:rsidRPr="00B30AE2">
        <w:rPr>
          <w:szCs w:val="19"/>
          <w:lang w:val="en-US" w:eastAsia="nl-NL" w:bidi="ar-SA"/>
        </w:rPr>
        <w:t>b.</w:t>
      </w:r>
      <w:r w:rsidRPr="00B30AE2">
        <w:rPr>
          <w:szCs w:val="19"/>
          <w:lang w:val="en-US" w:eastAsia="nl-NL" w:bidi="ar-SA"/>
        </w:rPr>
        <w:tab/>
        <w:t>have knowledge and understanding of the role and impact of media in their global context, in (inter-)national, regional and local communities, and in the daily lives of audiences and users;</w:t>
      </w:r>
    </w:p>
    <w:p w:rsidR="00257436" w:rsidRPr="00B30AE2" w:rsidRDefault="00257436" w:rsidP="00257436">
      <w:pPr>
        <w:tabs>
          <w:tab w:val="num" w:pos="709"/>
        </w:tabs>
        <w:ind w:left="709" w:hanging="425"/>
        <w:rPr>
          <w:szCs w:val="19"/>
          <w:lang w:val="en-US" w:eastAsia="nl-NL" w:bidi="ar-SA"/>
        </w:rPr>
      </w:pPr>
      <w:r w:rsidRPr="00B30AE2">
        <w:rPr>
          <w:szCs w:val="19"/>
          <w:lang w:val="en-US" w:eastAsia="nl-NL" w:bidi="ar-SA"/>
        </w:rPr>
        <w:t>c.</w:t>
      </w:r>
      <w:r w:rsidRPr="00B30AE2">
        <w:rPr>
          <w:szCs w:val="19"/>
          <w:lang w:val="en-US" w:eastAsia="nl-NL" w:bidi="ar-SA"/>
        </w:rPr>
        <w:tab/>
        <w:t>have an understanding of cultures and practices of media use and production, including the role of platforms and institutions;</w:t>
      </w:r>
    </w:p>
    <w:p w:rsidR="00257436" w:rsidRPr="00B30AE2" w:rsidRDefault="00257436" w:rsidP="00257436">
      <w:pPr>
        <w:tabs>
          <w:tab w:val="num" w:pos="709"/>
        </w:tabs>
        <w:ind w:left="709" w:hanging="425"/>
        <w:rPr>
          <w:szCs w:val="19"/>
          <w:lang w:val="en-US" w:eastAsia="nl-NL" w:bidi="ar-SA"/>
        </w:rPr>
      </w:pPr>
      <w:r w:rsidRPr="00B30AE2">
        <w:rPr>
          <w:szCs w:val="19"/>
          <w:lang w:val="en-US" w:eastAsia="nl-NL" w:bidi="ar-SA"/>
        </w:rPr>
        <w:t>d.</w:t>
      </w:r>
      <w:r w:rsidRPr="00B30AE2">
        <w:rPr>
          <w:szCs w:val="19"/>
          <w:lang w:val="en-US" w:eastAsia="nl-NL" w:bidi="ar-SA"/>
        </w:rPr>
        <w:tab/>
        <w:t>have knowledge and understanding of new media forms and their relation to earlier and established forms in the domain of media and information;</w:t>
      </w:r>
    </w:p>
    <w:p w:rsidR="00257436" w:rsidRPr="00B30AE2" w:rsidRDefault="00257436" w:rsidP="00257436">
      <w:pPr>
        <w:tabs>
          <w:tab w:val="num" w:pos="709"/>
        </w:tabs>
        <w:ind w:left="709" w:hanging="425"/>
        <w:rPr>
          <w:szCs w:val="19"/>
          <w:lang w:val="en-US" w:eastAsia="nl-NL" w:bidi="ar-SA"/>
        </w:rPr>
      </w:pPr>
      <w:r w:rsidRPr="00B30AE2">
        <w:rPr>
          <w:szCs w:val="19"/>
          <w:lang w:val="en-US" w:eastAsia="nl-NL" w:bidi="ar-SA"/>
        </w:rPr>
        <w:t>e.</w:t>
      </w:r>
      <w:r w:rsidRPr="00B30AE2">
        <w:rPr>
          <w:szCs w:val="19"/>
          <w:lang w:val="en-US" w:eastAsia="nl-NL" w:bidi="ar-SA"/>
        </w:rPr>
        <w:tab/>
        <w:t>have general knowledge and understanding of key theories and concepts in the domain of media studies;</w:t>
      </w:r>
    </w:p>
    <w:p w:rsidR="00257436" w:rsidRPr="00B30AE2" w:rsidRDefault="00257436" w:rsidP="00257436">
      <w:pPr>
        <w:tabs>
          <w:tab w:val="num" w:pos="709"/>
        </w:tabs>
        <w:ind w:left="709" w:hanging="425"/>
        <w:rPr>
          <w:szCs w:val="19"/>
          <w:lang w:val="en-US" w:eastAsia="nl-NL" w:bidi="ar-SA"/>
        </w:rPr>
      </w:pPr>
      <w:r w:rsidRPr="00B30AE2">
        <w:rPr>
          <w:szCs w:val="19"/>
          <w:lang w:val="en-US" w:eastAsia="nl-NL" w:bidi="ar-SA"/>
        </w:rPr>
        <w:t>f.</w:t>
      </w:r>
      <w:r w:rsidRPr="00B30AE2">
        <w:rPr>
          <w:szCs w:val="19"/>
          <w:lang w:val="en-US" w:eastAsia="nl-NL" w:bidi="ar-SA"/>
        </w:rPr>
        <w:tab/>
        <w:t>have general understanding of the main methodologies used in the domain of media studies to study media content, use and production.</w:t>
      </w:r>
    </w:p>
    <w:p w:rsidR="00257436" w:rsidRPr="00B30AE2" w:rsidRDefault="00257436" w:rsidP="00257436">
      <w:pPr>
        <w:tabs>
          <w:tab w:val="num" w:pos="709"/>
        </w:tabs>
        <w:ind w:left="709" w:hanging="425"/>
        <w:rPr>
          <w:szCs w:val="19"/>
          <w:lang w:val="en-US" w:eastAsia="nl-NL" w:bidi="ar-SA"/>
        </w:rPr>
      </w:pPr>
      <w:r w:rsidRPr="00B30AE2">
        <w:rPr>
          <w:szCs w:val="19"/>
          <w:lang w:val="en-US" w:eastAsia="nl-NL" w:bidi="ar-SA"/>
        </w:rPr>
        <w:t>g.</w:t>
      </w:r>
      <w:r w:rsidRPr="00B30AE2">
        <w:rPr>
          <w:szCs w:val="19"/>
          <w:lang w:val="en-US" w:eastAsia="nl-NL" w:bidi="ar-SA"/>
        </w:rPr>
        <w:tab/>
        <w:t xml:space="preserve">have demonstrated knowledge and understanding of a complementary discipline domain, delivered as a designated minor </w:t>
      </w:r>
      <w:proofErr w:type="spellStart"/>
      <w:r w:rsidRPr="00B30AE2">
        <w:rPr>
          <w:szCs w:val="19"/>
          <w:lang w:val="en-US" w:eastAsia="nl-NL" w:bidi="ar-SA"/>
        </w:rPr>
        <w:t>programme</w:t>
      </w:r>
      <w:proofErr w:type="spellEnd"/>
      <w:r w:rsidRPr="00B30AE2">
        <w:rPr>
          <w:szCs w:val="19"/>
          <w:lang w:val="en-US" w:eastAsia="nl-NL" w:bidi="ar-SA"/>
        </w:rPr>
        <w:t xml:space="preserve">, aimed at deepening or broadening the major </w:t>
      </w:r>
      <w:proofErr w:type="spellStart"/>
      <w:r w:rsidRPr="00B30AE2">
        <w:rPr>
          <w:szCs w:val="19"/>
          <w:lang w:val="en-US" w:eastAsia="nl-NL" w:bidi="ar-SA"/>
        </w:rPr>
        <w:t>programme</w:t>
      </w:r>
      <w:proofErr w:type="spellEnd"/>
    </w:p>
    <w:p w:rsidR="00257436" w:rsidRPr="00B30AE2" w:rsidRDefault="00257436" w:rsidP="00257436">
      <w:pPr>
        <w:numPr>
          <w:ilvl w:val="0"/>
          <w:numId w:val="1"/>
        </w:numPr>
        <w:tabs>
          <w:tab w:val="clear" w:pos="1105"/>
        </w:tabs>
        <w:ind w:hanging="1105"/>
        <w:contextualSpacing/>
        <w:rPr>
          <w:szCs w:val="19"/>
          <w:lang w:val="en-US" w:eastAsia="nl-NL" w:bidi="ar-SA"/>
        </w:rPr>
      </w:pPr>
      <w:r w:rsidRPr="00B30AE2">
        <w:rPr>
          <w:szCs w:val="19"/>
          <w:lang w:val="en-US" w:eastAsia="nl-NL" w:bidi="ar-SA"/>
        </w:rPr>
        <w:t>Applying knowledge and understanding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425"/>
        <w:rPr>
          <w:lang w:eastAsia="nl-NL" w:bidi="ar-SA"/>
        </w:rPr>
      </w:pPr>
      <w:r w:rsidRPr="00B30AE2">
        <w:rPr>
          <w:lang w:val="en-US" w:eastAsia="nl-NL" w:bidi="ar-SA"/>
        </w:rPr>
        <w:t>a.</w:t>
      </w:r>
      <w:r w:rsidRPr="00B30AE2">
        <w:rPr>
          <w:lang w:val="en-US" w:eastAsia="nl-NL" w:bidi="ar-SA"/>
        </w:rPr>
        <w:tab/>
      </w:r>
      <w:r w:rsidRPr="00B30AE2">
        <w:rPr>
          <w:lang w:eastAsia="nl-NL" w:bidi="ar-SA"/>
        </w:rPr>
        <w:t>can apply the requisite research skills to gather, process and critically evaluate information relating to media;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425"/>
        <w:rPr>
          <w:lang w:eastAsia="nl-NL" w:bidi="ar-SA"/>
        </w:rPr>
      </w:pPr>
      <w:r w:rsidRPr="00B30AE2">
        <w:rPr>
          <w:lang w:eastAsia="nl-NL" w:bidi="ar-SA"/>
        </w:rPr>
        <w:t>b.</w:t>
      </w:r>
      <w:r w:rsidRPr="00B30AE2">
        <w:rPr>
          <w:lang w:eastAsia="nl-NL" w:bidi="ar-SA"/>
        </w:rPr>
        <w:tab/>
        <w:t>are able to critically examine media content, use and production in relation to their diverse social and cultural contexts, applying the acquired methodological skills and tools;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425"/>
        <w:rPr>
          <w:lang w:eastAsia="nl-NL" w:bidi="ar-SA"/>
        </w:rPr>
      </w:pPr>
      <w:r w:rsidRPr="00B30AE2">
        <w:rPr>
          <w:lang w:eastAsia="nl-NL" w:bidi="ar-SA"/>
        </w:rPr>
        <w:t>c.</w:t>
      </w:r>
      <w:r w:rsidRPr="00B30AE2">
        <w:rPr>
          <w:lang w:eastAsia="nl-NL" w:bidi="ar-SA"/>
        </w:rPr>
        <w:tab/>
        <w:t>are able to apply knowledge of key theories and scholarship to academically and socially relevant issues and debates in the domain of media and information;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425"/>
        <w:rPr>
          <w:lang w:eastAsia="nl-NL" w:bidi="ar-SA"/>
        </w:rPr>
      </w:pPr>
      <w:r w:rsidRPr="00B30AE2">
        <w:rPr>
          <w:lang w:eastAsia="nl-NL" w:bidi="ar-SA"/>
        </w:rPr>
        <w:t>d.</w:t>
      </w:r>
      <w:r w:rsidRPr="00B30AE2">
        <w:rPr>
          <w:lang w:eastAsia="nl-NL" w:bidi="ar-SA"/>
        </w:rPr>
        <w:tab/>
        <w:t>can produce conceptually, methodologically and theoretically sound essays, empirical research papers and other academic output;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425"/>
        <w:rPr>
          <w:lang w:eastAsia="nl-NL" w:bidi="ar-SA"/>
        </w:rPr>
      </w:pPr>
      <w:r w:rsidRPr="00B30AE2">
        <w:rPr>
          <w:lang w:eastAsia="nl-NL" w:bidi="ar-SA"/>
        </w:rPr>
        <w:t>e.</w:t>
      </w:r>
      <w:r w:rsidRPr="00B30AE2">
        <w:rPr>
          <w:lang w:eastAsia="nl-NL" w:bidi="ar-SA"/>
        </w:rPr>
        <w:tab/>
        <w:t>are able to devise creative and feasible solutions for problems related to media and information, demonstrating the ability to adopt multiple perspectives and tools;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425"/>
        <w:rPr>
          <w:lang w:eastAsia="nl-NL" w:bidi="ar-SA"/>
        </w:rPr>
      </w:pPr>
      <w:r w:rsidRPr="00B30AE2">
        <w:rPr>
          <w:lang w:eastAsia="nl-NL" w:bidi="ar-SA"/>
        </w:rPr>
        <w:t>f.</w:t>
      </w:r>
      <w:r w:rsidRPr="00B30AE2">
        <w:rPr>
          <w:lang w:eastAsia="nl-NL" w:bidi="ar-SA"/>
        </w:rPr>
        <w:tab/>
        <w:t>are able to plan, manage and execute individual and group projects, work under time pressure and show initiative 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425"/>
        <w:rPr>
          <w:lang w:eastAsia="nl-NL" w:bidi="ar-SA"/>
        </w:rPr>
      </w:pPr>
      <w:r w:rsidRPr="00B30AE2">
        <w:rPr>
          <w:lang w:eastAsia="nl-NL" w:bidi="ar-SA"/>
        </w:rPr>
        <w:t>g.</w:t>
      </w:r>
      <w:r w:rsidRPr="00B30AE2">
        <w:rPr>
          <w:lang w:eastAsia="nl-NL" w:bidi="ar-SA"/>
        </w:rPr>
        <w:tab/>
        <w:t>are able to develop various media products, applying acquired knowledge, methodological tools and practical skills.</w:t>
      </w:r>
    </w:p>
    <w:p w:rsidR="00257436" w:rsidRPr="00B30AE2" w:rsidRDefault="00257436" w:rsidP="00257436">
      <w:pPr>
        <w:widowControl w:val="0"/>
        <w:numPr>
          <w:ilvl w:val="0"/>
          <w:numId w:val="1"/>
        </w:numPr>
        <w:tabs>
          <w:tab w:val="clear" w:pos="1105"/>
        </w:tabs>
        <w:autoSpaceDE w:val="0"/>
        <w:autoSpaceDN w:val="0"/>
        <w:adjustRightInd w:val="0"/>
        <w:ind w:hanging="1105"/>
        <w:contextualSpacing/>
        <w:rPr>
          <w:lang w:eastAsia="nl-NL" w:bidi="ar-SA"/>
        </w:rPr>
      </w:pPr>
      <w:r w:rsidRPr="00B30AE2">
        <w:rPr>
          <w:lang w:eastAsia="nl-NL" w:bidi="ar-SA"/>
        </w:rPr>
        <w:t>Making judgments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396"/>
        <w:contextualSpacing/>
        <w:rPr>
          <w:lang w:val="en-US" w:eastAsia="nl-NL" w:bidi="ar-SA"/>
        </w:rPr>
      </w:pPr>
      <w:r w:rsidRPr="00B30AE2">
        <w:rPr>
          <w:lang w:eastAsia="nl-NL" w:bidi="ar-SA"/>
        </w:rPr>
        <w:t>a.</w:t>
      </w:r>
      <w:r w:rsidRPr="00B30AE2">
        <w:rPr>
          <w:lang w:eastAsia="nl-NL" w:bidi="ar-SA"/>
        </w:rPr>
        <w:tab/>
      </w:r>
      <w:r w:rsidRPr="00B30AE2">
        <w:rPr>
          <w:lang w:val="en-US" w:eastAsia="nl-NL" w:bidi="ar-SA"/>
        </w:rPr>
        <w:t>are able to conduct guided and semi-independent research, to evaluate relevant primary and secondary sources and other information within the domain of media studies;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396"/>
        <w:contextualSpacing/>
        <w:rPr>
          <w:lang w:val="en-US" w:eastAsia="nl-NL" w:bidi="ar-SA"/>
        </w:rPr>
      </w:pPr>
      <w:r w:rsidRPr="00B30AE2">
        <w:rPr>
          <w:lang w:val="en-US" w:eastAsia="nl-NL" w:bidi="ar-SA"/>
        </w:rPr>
        <w:t>b.</w:t>
      </w:r>
      <w:r w:rsidRPr="00B30AE2">
        <w:rPr>
          <w:lang w:val="en-US" w:eastAsia="nl-NL" w:bidi="ar-SA"/>
        </w:rPr>
        <w:tab/>
        <w:t>are able to develop empirically and/or theoretically informed judgments about transformations in the field of media and information and their impact on culture and society;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396"/>
        <w:contextualSpacing/>
        <w:rPr>
          <w:lang w:val="en-US" w:eastAsia="nl-NL" w:bidi="ar-SA"/>
        </w:rPr>
      </w:pPr>
      <w:r w:rsidRPr="00B30AE2">
        <w:rPr>
          <w:lang w:val="en-US" w:eastAsia="nl-NL" w:bidi="ar-SA"/>
        </w:rPr>
        <w:t>c.</w:t>
      </w:r>
      <w:r w:rsidRPr="00B30AE2">
        <w:rPr>
          <w:lang w:val="en-US" w:eastAsia="nl-NL" w:bidi="ar-SA"/>
        </w:rPr>
        <w:tab/>
        <w:t>are able to critically engage with different theories and approaches in media studies and reflect on their historical and (inter-)cultural specificity;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396"/>
        <w:contextualSpacing/>
        <w:rPr>
          <w:lang w:val="en-US" w:eastAsia="nl-NL" w:bidi="ar-SA"/>
        </w:rPr>
      </w:pPr>
      <w:r w:rsidRPr="00B30AE2">
        <w:rPr>
          <w:lang w:val="en-US" w:eastAsia="nl-NL" w:bidi="ar-SA"/>
        </w:rPr>
        <w:t>d.</w:t>
      </w:r>
      <w:r w:rsidRPr="00B30AE2">
        <w:rPr>
          <w:lang w:val="en-US" w:eastAsia="nl-NL" w:bidi="ar-SA"/>
        </w:rPr>
        <w:tab/>
        <w:t>are able to critically engage with different methods in media studies and reflect on their limitations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396"/>
        <w:contextualSpacing/>
        <w:rPr>
          <w:lang w:val="en-US" w:eastAsia="nl-NL" w:bidi="ar-SA"/>
        </w:rPr>
      </w:pPr>
      <w:r w:rsidRPr="00B30AE2">
        <w:rPr>
          <w:lang w:val="en-US" w:eastAsia="nl-NL" w:bidi="ar-SA"/>
        </w:rPr>
        <w:t>e.</w:t>
      </w:r>
      <w:r w:rsidRPr="00B30AE2">
        <w:rPr>
          <w:lang w:val="en-US" w:eastAsia="nl-NL" w:bidi="ar-SA"/>
        </w:rPr>
        <w:tab/>
        <w:t>are able to reflect critically on the strengths and limitations of their own work and that of peers</w:t>
      </w:r>
    </w:p>
    <w:p w:rsidR="00257436" w:rsidRPr="00B30AE2" w:rsidRDefault="00257436" w:rsidP="00257436">
      <w:pPr>
        <w:widowControl w:val="0"/>
        <w:numPr>
          <w:ilvl w:val="0"/>
          <w:numId w:val="1"/>
        </w:numPr>
        <w:tabs>
          <w:tab w:val="clear" w:pos="1105"/>
        </w:tabs>
        <w:autoSpaceDE w:val="0"/>
        <w:autoSpaceDN w:val="0"/>
        <w:adjustRightInd w:val="0"/>
        <w:ind w:hanging="1105"/>
        <w:contextualSpacing/>
        <w:rPr>
          <w:lang w:eastAsia="nl-NL" w:bidi="ar-SA"/>
        </w:rPr>
      </w:pPr>
      <w:r w:rsidRPr="00B30AE2">
        <w:rPr>
          <w:lang w:eastAsia="nl-NL" w:bidi="ar-SA"/>
        </w:rPr>
        <w:t>Communication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409"/>
        <w:rPr>
          <w:lang w:eastAsia="nl-NL" w:bidi="ar-SA"/>
        </w:rPr>
      </w:pPr>
      <w:r w:rsidRPr="00B30AE2">
        <w:rPr>
          <w:lang w:eastAsia="nl-NL" w:bidi="ar-SA"/>
        </w:rPr>
        <w:t>a.</w:t>
      </w:r>
      <w:r w:rsidRPr="00B30AE2">
        <w:rPr>
          <w:lang w:eastAsia="nl-NL" w:bidi="ar-SA"/>
        </w:rPr>
        <w:tab/>
        <w:t>have the ability to communicate effectively, both orally and in writing, the results of research and to present complex information in a clear and concise manner to specialist and non-specialist audiences;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409"/>
        <w:rPr>
          <w:lang w:eastAsia="nl-NL" w:bidi="ar-SA"/>
        </w:rPr>
      </w:pPr>
      <w:r w:rsidRPr="00B30AE2">
        <w:rPr>
          <w:lang w:eastAsia="nl-NL" w:bidi="ar-SA"/>
        </w:rPr>
        <w:t>b.</w:t>
      </w:r>
      <w:r w:rsidRPr="00B30AE2">
        <w:rPr>
          <w:lang w:eastAsia="nl-NL" w:bidi="ar-SA"/>
        </w:rPr>
        <w:tab/>
        <w:t>is able to select the most effective media format for different audiences, communicative purposes and contexts;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409"/>
        <w:rPr>
          <w:lang w:eastAsia="nl-NL" w:bidi="ar-SA"/>
        </w:rPr>
      </w:pPr>
      <w:r w:rsidRPr="00B30AE2">
        <w:rPr>
          <w:lang w:eastAsia="nl-NL" w:bidi="ar-SA"/>
        </w:rPr>
        <w:t>c.</w:t>
      </w:r>
      <w:r w:rsidRPr="00B30AE2">
        <w:rPr>
          <w:lang w:eastAsia="nl-NL" w:bidi="ar-SA"/>
        </w:rPr>
        <w:tab/>
        <w:t>have the skills to interact respectfully and constructively with others, share and discuss academic knowledge, and work towards attaining common goals;</w:t>
      </w:r>
    </w:p>
    <w:p w:rsidR="00257436" w:rsidRPr="00B30AE2" w:rsidRDefault="00257436" w:rsidP="00257436">
      <w:pPr>
        <w:widowControl w:val="0"/>
        <w:tabs>
          <w:tab w:val="num" w:pos="709"/>
        </w:tabs>
        <w:autoSpaceDE w:val="0"/>
        <w:autoSpaceDN w:val="0"/>
        <w:adjustRightInd w:val="0"/>
        <w:ind w:left="709" w:hanging="409"/>
        <w:rPr>
          <w:lang w:eastAsia="nl-NL" w:bidi="ar-SA"/>
        </w:rPr>
      </w:pPr>
      <w:r w:rsidRPr="00B30AE2">
        <w:rPr>
          <w:lang w:eastAsia="nl-NL" w:bidi="ar-SA"/>
        </w:rPr>
        <w:t>d.</w:t>
      </w:r>
      <w:r w:rsidRPr="00B30AE2">
        <w:rPr>
          <w:lang w:eastAsia="nl-NL" w:bidi="ar-SA"/>
        </w:rPr>
        <w:tab/>
        <w:t>have acquired the requisite intercultural awareness and respect to act ethically and effectively in an international academic environment, and in future international employment contexts.</w:t>
      </w:r>
    </w:p>
    <w:p w:rsidR="00257436" w:rsidRPr="00B30AE2" w:rsidRDefault="00257436" w:rsidP="00257436">
      <w:pPr>
        <w:widowControl w:val="0"/>
        <w:numPr>
          <w:ilvl w:val="0"/>
          <w:numId w:val="1"/>
        </w:numPr>
        <w:tabs>
          <w:tab w:val="clear" w:pos="1105"/>
        </w:tabs>
        <w:autoSpaceDE w:val="0"/>
        <w:autoSpaceDN w:val="0"/>
        <w:adjustRightInd w:val="0"/>
        <w:ind w:hanging="1105"/>
        <w:contextualSpacing/>
        <w:rPr>
          <w:lang w:eastAsia="nl-NL" w:bidi="ar-SA"/>
        </w:rPr>
      </w:pPr>
      <w:r w:rsidRPr="00B30AE2">
        <w:rPr>
          <w:lang w:eastAsia="nl-NL" w:bidi="ar-SA"/>
        </w:rPr>
        <w:t>Learning skills</w:t>
      </w:r>
    </w:p>
    <w:p w:rsidR="00257436" w:rsidRPr="00B30AE2" w:rsidRDefault="00257436" w:rsidP="00257436">
      <w:pPr>
        <w:tabs>
          <w:tab w:val="num" w:pos="709"/>
        </w:tabs>
        <w:ind w:left="709" w:hanging="396"/>
        <w:contextualSpacing/>
        <w:rPr>
          <w:lang w:eastAsia="nl-NL" w:bidi="ar-SA"/>
        </w:rPr>
      </w:pPr>
      <w:r w:rsidRPr="00B30AE2">
        <w:rPr>
          <w:lang w:eastAsia="nl-NL" w:bidi="ar-SA"/>
        </w:rPr>
        <w:t>a.</w:t>
      </w:r>
      <w:r w:rsidRPr="00B30AE2">
        <w:rPr>
          <w:lang w:eastAsia="nl-NL" w:bidi="ar-SA"/>
        </w:rPr>
        <w:tab/>
        <w:t>have the ability to collect, select and process relevant information quickly and efficiently, demonstrating a high level of responsibility, self-discipline and initiative;</w:t>
      </w:r>
    </w:p>
    <w:p w:rsidR="00257436" w:rsidRPr="00B30AE2" w:rsidRDefault="00257436" w:rsidP="00257436">
      <w:pPr>
        <w:tabs>
          <w:tab w:val="num" w:pos="709"/>
        </w:tabs>
        <w:ind w:left="709" w:hanging="396"/>
        <w:contextualSpacing/>
        <w:rPr>
          <w:lang w:eastAsia="nl-NL" w:bidi="ar-SA"/>
        </w:rPr>
      </w:pPr>
      <w:r w:rsidRPr="00B30AE2">
        <w:rPr>
          <w:lang w:eastAsia="nl-NL" w:bidi="ar-SA"/>
        </w:rPr>
        <w:t>b.</w:t>
      </w:r>
      <w:r w:rsidRPr="00B30AE2">
        <w:rPr>
          <w:lang w:eastAsia="nl-NL" w:bidi="ar-SA"/>
        </w:rPr>
        <w:tab/>
        <w:t>have the ability to think in a problem- and solution-oriented way and possess the appropriate learning skills and strategies to independently identify, analyse and evaluate specific knowledge gaps and stay up-to-date with developments in the field of media studies;</w:t>
      </w:r>
    </w:p>
    <w:p w:rsidR="00257436" w:rsidRPr="00B30AE2" w:rsidRDefault="00257436" w:rsidP="00257436">
      <w:pPr>
        <w:tabs>
          <w:tab w:val="num" w:pos="709"/>
        </w:tabs>
        <w:ind w:left="709" w:hanging="396"/>
        <w:contextualSpacing/>
        <w:rPr>
          <w:szCs w:val="19"/>
          <w:lang w:eastAsia="nl-NL" w:bidi="ar-SA"/>
        </w:rPr>
      </w:pPr>
      <w:r w:rsidRPr="00B30AE2">
        <w:rPr>
          <w:lang w:eastAsia="nl-NL" w:bidi="ar-SA"/>
        </w:rPr>
        <w:lastRenderedPageBreak/>
        <w:t>c.</w:t>
      </w:r>
      <w:r w:rsidRPr="00B30AE2">
        <w:rPr>
          <w:lang w:eastAsia="nl-NL" w:bidi="ar-SA"/>
        </w:rPr>
        <w:tab/>
        <w:t>have the ability to successfully undertake specialized second cycle degree programs requiring BA-level domain-specific knowledge and understanding as well as independent research skills, in particular in media studies and related fields, as well as research master programmes.</w:t>
      </w:r>
    </w:p>
    <w:p w:rsidR="00257436" w:rsidRDefault="00257436" w:rsidP="00257436">
      <w:pPr>
        <w:jc w:val="both"/>
        <w:rPr>
          <w:b/>
          <w:highlight w:val="green"/>
        </w:rPr>
      </w:pPr>
    </w:p>
    <w:p w:rsidR="00257436" w:rsidRDefault="00257436" w:rsidP="00257436">
      <w:pPr>
        <w:rPr>
          <w:rFonts w:eastAsia="Calibri" w:cs="Arial"/>
          <w:b/>
        </w:rPr>
      </w:pPr>
    </w:p>
    <w:p w:rsidR="00257436" w:rsidRPr="000D192B" w:rsidRDefault="00257436" w:rsidP="00257436">
      <w:pPr>
        <w:rPr>
          <w:rFonts w:eastAsia="Calibri" w:cs="Arial"/>
        </w:rPr>
      </w:pPr>
      <w:r>
        <w:rPr>
          <w:b/>
        </w:rPr>
        <w:t>See appendix 1</w:t>
      </w:r>
      <w:r>
        <w:t xml:space="preserve"> for the </w:t>
      </w:r>
      <w:r>
        <w:rPr>
          <w:i/>
        </w:rPr>
        <w:t>Matrix of realized learning outcomes / course units</w:t>
      </w:r>
      <w:r>
        <w:t xml:space="preserve"> in the degree programme.</w:t>
      </w:r>
    </w:p>
    <w:p w:rsidR="00257436" w:rsidRDefault="00257436">
      <w:pPr>
        <w:sectPr w:rsidR="0025743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257436" w:rsidRPr="00257436" w:rsidRDefault="00257436" w:rsidP="00257436">
      <w:pPr>
        <w:rPr>
          <w:rFonts w:eastAsia="MS Mincho"/>
          <w:b/>
          <w:lang w:eastAsia="en-US" w:bidi="ar-SA"/>
        </w:rPr>
      </w:pPr>
      <w:r w:rsidRPr="00257436">
        <w:rPr>
          <w:rFonts w:eastAsia="MS Mincho"/>
          <w:b/>
          <w:lang w:eastAsia="en-US" w:bidi="ar-SA"/>
        </w:rPr>
        <w:lastRenderedPageBreak/>
        <w:t>Appendix 1</w:t>
      </w:r>
    </w:p>
    <w:p w:rsidR="00257436" w:rsidRPr="00257436" w:rsidRDefault="00257436" w:rsidP="00257436">
      <w:pPr>
        <w:rPr>
          <w:rFonts w:eastAsia="MS Mincho"/>
          <w:b/>
          <w:lang w:eastAsia="en-US" w:bidi="ar-SA"/>
        </w:rPr>
      </w:pPr>
      <w:r w:rsidRPr="00257436">
        <w:rPr>
          <w:rFonts w:eastAsia="MS Mincho"/>
          <w:b/>
          <w:lang w:eastAsia="en-US" w:bidi="ar-SA"/>
        </w:rPr>
        <w:t>Matrix  - intended programme learning outcomes Bachelor’s degree programme Media Studies</w:t>
      </w:r>
    </w:p>
    <w:p w:rsidR="00257436" w:rsidRPr="00257436" w:rsidRDefault="00257436" w:rsidP="00257436">
      <w:pPr>
        <w:rPr>
          <w:rFonts w:ascii="Cambria" w:eastAsia="MS Mincho" w:hAnsi="Cambria"/>
          <w:sz w:val="24"/>
          <w:szCs w:val="24"/>
          <w:lang w:eastAsia="en-US" w:bidi="ar-SA"/>
        </w:rPr>
      </w:pPr>
    </w:p>
    <w:tbl>
      <w:tblPr>
        <w:tblStyle w:val="TableGrid15"/>
        <w:tblW w:w="14709" w:type="dxa"/>
        <w:tblLayout w:type="fixed"/>
        <w:tblLook w:val="04A0" w:firstRow="1" w:lastRow="0" w:firstColumn="1" w:lastColumn="0" w:noHBand="0" w:noVBand="1"/>
      </w:tblPr>
      <w:tblGrid>
        <w:gridCol w:w="2943"/>
        <w:gridCol w:w="452"/>
        <w:gridCol w:w="453"/>
        <w:gridCol w:w="452"/>
        <w:gridCol w:w="453"/>
        <w:gridCol w:w="452"/>
        <w:gridCol w:w="453"/>
        <w:gridCol w:w="452"/>
        <w:gridCol w:w="453"/>
        <w:gridCol w:w="452"/>
        <w:gridCol w:w="453"/>
        <w:gridCol w:w="452"/>
        <w:gridCol w:w="453"/>
        <w:gridCol w:w="453"/>
        <w:gridCol w:w="452"/>
        <w:gridCol w:w="453"/>
        <w:gridCol w:w="452"/>
        <w:gridCol w:w="453"/>
        <w:gridCol w:w="452"/>
        <w:gridCol w:w="453"/>
        <w:gridCol w:w="452"/>
        <w:gridCol w:w="453"/>
        <w:gridCol w:w="452"/>
        <w:gridCol w:w="453"/>
        <w:gridCol w:w="452"/>
        <w:gridCol w:w="453"/>
        <w:gridCol w:w="453"/>
      </w:tblGrid>
      <w:tr w:rsidR="00257436" w:rsidRPr="00257436" w:rsidTr="00257436"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YEAR 1</w:t>
            </w:r>
          </w:p>
        </w:tc>
        <w:tc>
          <w:tcPr>
            <w:tcW w:w="4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1a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1b</w:t>
            </w:r>
          </w:p>
        </w:tc>
        <w:tc>
          <w:tcPr>
            <w:tcW w:w="452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1c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1d</w:t>
            </w:r>
          </w:p>
        </w:tc>
        <w:tc>
          <w:tcPr>
            <w:tcW w:w="452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1e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1f</w:t>
            </w:r>
          </w:p>
        </w:tc>
        <w:tc>
          <w:tcPr>
            <w:tcW w:w="452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1g</w:t>
            </w:r>
          </w:p>
        </w:tc>
        <w:tc>
          <w:tcPr>
            <w:tcW w:w="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2a</w:t>
            </w:r>
          </w:p>
        </w:tc>
        <w:tc>
          <w:tcPr>
            <w:tcW w:w="452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2b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2c</w:t>
            </w:r>
          </w:p>
        </w:tc>
        <w:tc>
          <w:tcPr>
            <w:tcW w:w="452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2d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2e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2f</w:t>
            </w:r>
          </w:p>
        </w:tc>
        <w:tc>
          <w:tcPr>
            <w:tcW w:w="45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2g</w:t>
            </w:r>
          </w:p>
        </w:tc>
        <w:tc>
          <w:tcPr>
            <w:tcW w:w="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3a</w:t>
            </w:r>
          </w:p>
        </w:tc>
        <w:tc>
          <w:tcPr>
            <w:tcW w:w="452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3b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3c</w:t>
            </w:r>
          </w:p>
        </w:tc>
        <w:tc>
          <w:tcPr>
            <w:tcW w:w="452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3d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3e</w:t>
            </w:r>
          </w:p>
        </w:tc>
        <w:tc>
          <w:tcPr>
            <w:tcW w:w="4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4a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4b</w:t>
            </w:r>
          </w:p>
        </w:tc>
        <w:tc>
          <w:tcPr>
            <w:tcW w:w="452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4c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4d</w:t>
            </w:r>
          </w:p>
        </w:tc>
        <w:tc>
          <w:tcPr>
            <w:tcW w:w="4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5a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5b</w:t>
            </w:r>
          </w:p>
        </w:tc>
        <w:tc>
          <w:tcPr>
            <w:tcW w:w="4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5c</w:t>
            </w: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Media Platforms and Industries I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Media, Culture and Society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Studying Media in Everyday Life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Media Platforms and Industries II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Media History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Academic Skills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Introduction to Media</w:t>
            </w:r>
          </w:p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Studies I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Professional Writing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Media Spaces and Practices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Introduction to Media</w:t>
            </w:r>
          </w:p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Studies II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Imagining the Digital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lastRenderedPageBreak/>
              <w:t>Social Lab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2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2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3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3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</w:tbl>
    <w:p w:rsidR="00257436" w:rsidRPr="00257436" w:rsidRDefault="00257436" w:rsidP="00257436">
      <w:pPr>
        <w:rPr>
          <w:rFonts w:ascii="Cambria" w:eastAsia="MS Mincho" w:hAnsi="Cambria"/>
          <w:sz w:val="24"/>
          <w:szCs w:val="24"/>
          <w:lang w:eastAsia="en-US" w:bidi="ar-SA"/>
        </w:rPr>
      </w:pPr>
    </w:p>
    <w:tbl>
      <w:tblPr>
        <w:tblStyle w:val="TableGrid15"/>
        <w:tblW w:w="14850" w:type="dxa"/>
        <w:tblLayout w:type="fixed"/>
        <w:tblLook w:val="04A0" w:firstRow="1" w:lastRow="0" w:firstColumn="1" w:lastColumn="0" w:noHBand="0" w:noVBand="1"/>
      </w:tblPr>
      <w:tblGrid>
        <w:gridCol w:w="2943"/>
        <w:gridCol w:w="457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  <w:gridCol w:w="458"/>
      </w:tblGrid>
      <w:tr w:rsidR="00257436" w:rsidRPr="00257436" w:rsidTr="00257436">
        <w:tc>
          <w:tcPr>
            <w:tcW w:w="2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highlight w:val="yellow"/>
                <w:lang w:val="en-US" w:eastAsia="en-US" w:bidi="ar-SA"/>
              </w:rPr>
            </w:pPr>
            <w:r w:rsidRPr="00257436">
              <w:rPr>
                <w:rFonts w:ascii="Cambria" w:eastAsia="MS Mincho" w:hAnsi="Cambria"/>
                <w:sz w:val="24"/>
                <w:szCs w:val="24"/>
                <w:lang w:val="en-US" w:eastAsia="en-US" w:bidi="ar-SA"/>
              </w:rPr>
              <w:br w:type="page"/>
            </w: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YEAR 2</w:t>
            </w:r>
          </w:p>
        </w:tc>
        <w:tc>
          <w:tcPr>
            <w:tcW w:w="457" w:type="dxa"/>
            <w:tcBorders>
              <w:top w:val="single" w:sz="12" w:space="0" w:color="auto"/>
              <w:lef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1a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1b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1c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1d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1e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1f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1g</w:t>
            </w:r>
          </w:p>
        </w:tc>
        <w:tc>
          <w:tcPr>
            <w:tcW w:w="458" w:type="dxa"/>
            <w:tcBorders>
              <w:top w:val="single" w:sz="12" w:space="0" w:color="auto"/>
              <w:lef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2a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2b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2c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2d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2e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2f</w:t>
            </w:r>
          </w:p>
        </w:tc>
        <w:tc>
          <w:tcPr>
            <w:tcW w:w="458" w:type="dxa"/>
            <w:tcBorders>
              <w:top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2g</w:t>
            </w:r>
          </w:p>
        </w:tc>
        <w:tc>
          <w:tcPr>
            <w:tcW w:w="458" w:type="dxa"/>
            <w:tcBorders>
              <w:top w:val="single" w:sz="12" w:space="0" w:color="auto"/>
              <w:lef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3a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3b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3c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3d</w:t>
            </w:r>
          </w:p>
        </w:tc>
        <w:tc>
          <w:tcPr>
            <w:tcW w:w="458" w:type="dxa"/>
            <w:tcBorders>
              <w:top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3e</w:t>
            </w:r>
          </w:p>
        </w:tc>
        <w:tc>
          <w:tcPr>
            <w:tcW w:w="458" w:type="dxa"/>
            <w:tcBorders>
              <w:top w:val="single" w:sz="12" w:space="0" w:color="auto"/>
              <w:lef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4a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4b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4c</w:t>
            </w:r>
          </w:p>
        </w:tc>
        <w:tc>
          <w:tcPr>
            <w:tcW w:w="458" w:type="dxa"/>
            <w:tcBorders>
              <w:top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4d</w:t>
            </w:r>
          </w:p>
        </w:tc>
        <w:tc>
          <w:tcPr>
            <w:tcW w:w="458" w:type="dxa"/>
            <w:tcBorders>
              <w:top w:val="single" w:sz="12" w:space="0" w:color="auto"/>
              <w:lef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5a</w:t>
            </w:r>
          </w:p>
        </w:tc>
        <w:tc>
          <w:tcPr>
            <w:tcW w:w="458" w:type="dxa"/>
            <w:tcBorders>
              <w:top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5b</w:t>
            </w:r>
          </w:p>
        </w:tc>
        <w:tc>
          <w:tcPr>
            <w:tcW w:w="458" w:type="dxa"/>
            <w:tcBorders>
              <w:top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18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18"/>
                <w:szCs w:val="24"/>
                <w:lang w:val="en-US" w:eastAsia="en-US" w:bidi="ar-SA"/>
              </w:rPr>
              <w:t>5c</w:t>
            </w: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highlight w:val="yellow"/>
                <w:lang w:val="en-US" w:eastAsia="en-US" w:bidi="ar-SA"/>
              </w:rPr>
            </w:pPr>
            <w:proofErr w:type="spellStart"/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Analysing</w:t>
            </w:r>
            <w:proofErr w:type="spellEnd"/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 xml:space="preserve"> Media Texts</w:t>
            </w:r>
          </w:p>
        </w:tc>
        <w:tc>
          <w:tcPr>
            <w:tcW w:w="457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highlight w:val="yellow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Audiovisual Culture</w:t>
            </w:r>
          </w:p>
        </w:tc>
        <w:tc>
          <w:tcPr>
            <w:tcW w:w="457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highlight w:val="yellow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 xml:space="preserve">Media Theory I: </w:t>
            </w:r>
            <w:proofErr w:type="spellStart"/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Mediatisation</w:t>
            </w:r>
            <w:proofErr w:type="spellEnd"/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 xml:space="preserve"> and Effects</w:t>
            </w:r>
          </w:p>
        </w:tc>
        <w:tc>
          <w:tcPr>
            <w:tcW w:w="457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b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highlight w:val="yellow"/>
                <w:lang w:val="en-US" w:eastAsia="en-US" w:bidi="ar-SA"/>
              </w:rPr>
            </w:pPr>
            <w:proofErr w:type="spellStart"/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Analysing</w:t>
            </w:r>
            <w:proofErr w:type="spellEnd"/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 xml:space="preserve"> Production and Use</w:t>
            </w:r>
          </w:p>
        </w:tc>
        <w:tc>
          <w:tcPr>
            <w:tcW w:w="457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highlight w:val="yellow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Media Theory II: Form and Technology</w:t>
            </w:r>
          </w:p>
        </w:tc>
        <w:tc>
          <w:tcPr>
            <w:tcW w:w="457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b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highlight w:val="yellow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Transmedia Production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b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b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Visual Culture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Introduction to the Cultural Industries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Digital Cultures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Introduction to Journalism Studies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Political Culture and Cultural Politics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lastRenderedPageBreak/>
              <w:t>Journalistic Writing and Storytelling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Web Design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Digital Curation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Media Entrepreneurship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Technology and Creative Disruption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Political Action in the Network Society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Statistics in Media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Media Ethnography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New) Media Archives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Social Media Analysis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Theory Seminar Audiovisual Culture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top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Theory Seminar Cultural Industries</w:t>
            </w:r>
          </w:p>
        </w:tc>
        <w:tc>
          <w:tcPr>
            <w:tcW w:w="457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Theory Seminar Digital Cultures</w:t>
            </w:r>
          </w:p>
        </w:tc>
        <w:tc>
          <w:tcPr>
            <w:tcW w:w="457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lastRenderedPageBreak/>
              <w:t>Theory Seminar Journalism Studies</w:t>
            </w:r>
          </w:p>
        </w:tc>
        <w:tc>
          <w:tcPr>
            <w:tcW w:w="457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Theory Seminar Politics and Global Citizenship</w:t>
            </w:r>
          </w:p>
        </w:tc>
        <w:tc>
          <w:tcPr>
            <w:tcW w:w="457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Research Seminar Audiovisual Culture</w:t>
            </w:r>
          </w:p>
        </w:tc>
        <w:tc>
          <w:tcPr>
            <w:tcW w:w="457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Research Seminar Cultural Industries</w:t>
            </w:r>
          </w:p>
        </w:tc>
        <w:tc>
          <w:tcPr>
            <w:tcW w:w="457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Research Seminar Digital Cultures</w:t>
            </w:r>
          </w:p>
        </w:tc>
        <w:tc>
          <w:tcPr>
            <w:tcW w:w="457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Research Seminar Journalism Studies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4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</w:tr>
      <w:tr w:rsidR="00257436" w:rsidRPr="00257436" w:rsidTr="00257436">
        <w:trPr>
          <w:trHeight w:val="682"/>
        </w:trPr>
        <w:tc>
          <w:tcPr>
            <w:tcW w:w="29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rPr>
                <w:rFonts w:eastAsia="MS Mincho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 w:cs="Helvetica"/>
                <w:sz w:val="24"/>
                <w:szCs w:val="24"/>
                <w:lang w:val="en-US" w:eastAsia="en-US" w:bidi="ar-SA"/>
              </w:rPr>
              <w:t>Research Seminar Politics and Global Citizenship</w:t>
            </w:r>
          </w:p>
        </w:tc>
        <w:tc>
          <w:tcPr>
            <w:tcW w:w="457" w:type="dxa"/>
            <w:tcBorders>
              <w:left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b/>
                <w:sz w:val="24"/>
                <w:szCs w:val="24"/>
                <w:u w:val="single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eastAsia="MS Mincho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left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  <w:r w:rsidRPr="00257436"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  <w:t>x</w:t>
            </w: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eastAsia="MS Mincho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left w:val="single" w:sz="12" w:space="0" w:color="auto"/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58" w:type="dxa"/>
            <w:tcBorders>
              <w:bottom w:val="single" w:sz="12" w:space="0" w:color="auto"/>
              <w:right w:val="single" w:sz="12" w:space="0" w:color="auto"/>
            </w:tcBorders>
          </w:tcPr>
          <w:p w:rsidR="00257436" w:rsidRPr="00257436" w:rsidRDefault="00257436" w:rsidP="00257436">
            <w:pPr>
              <w:jc w:val="center"/>
              <w:rPr>
                <w:rFonts w:ascii="Segoe UI Symbol" w:eastAsia="MS Mincho" w:hAnsi="Segoe UI Symbol"/>
                <w:sz w:val="24"/>
                <w:szCs w:val="24"/>
                <w:lang w:val="en-US" w:eastAsia="en-US" w:bidi="ar-SA"/>
              </w:rPr>
            </w:pPr>
          </w:p>
        </w:tc>
      </w:tr>
    </w:tbl>
    <w:p w:rsidR="00257436" w:rsidRPr="00257436" w:rsidRDefault="00257436" w:rsidP="00257436">
      <w:pPr>
        <w:rPr>
          <w:rFonts w:ascii="Cambria" w:eastAsia="MS Mincho" w:hAnsi="Cambria"/>
          <w:sz w:val="24"/>
          <w:szCs w:val="24"/>
          <w:lang w:eastAsia="en-US" w:bidi="ar-SA"/>
        </w:rPr>
      </w:pPr>
    </w:p>
    <w:p w:rsidR="00C94B59" w:rsidRPr="00257436" w:rsidRDefault="00257436">
      <w:pPr>
        <w:rPr>
          <w:rFonts w:ascii="Cambria" w:eastAsia="MS Mincho" w:hAnsi="Cambria"/>
          <w:sz w:val="24"/>
          <w:szCs w:val="24"/>
          <w:lang w:eastAsia="en-US" w:bidi="ar-SA"/>
        </w:rPr>
      </w:pPr>
      <w:r w:rsidRPr="00257436">
        <w:rPr>
          <w:rFonts w:ascii="Cambria" w:eastAsia="MS Mincho" w:hAnsi="Cambria"/>
          <w:sz w:val="24"/>
          <w:szCs w:val="24"/>
          <w:lang w:eastAsia="en-US" w:bidi="ar-SA"/>
        </w:rPr>
        <w:br w:type="page"/>
      </w:r>
    </w:p>
    <w:sectPr w:rsidR="00C94B59" w:rsidRPr="00257436" w:rsidSect="0025743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ヒラギノ角ゴ Pro W3">
    <w:altName w:val="Times New Roman"/>
    <w:charset w:val="4E"/>
    <w:family w:val="auto"/>
    <w:pitch w:val="variable"/>
    <w:sig w:usb0="E00002FF" w:usb1="7AC7FFFF" w:usb2="00000012" w:usb3="00000000" w:csb0="0002000D" w:csb1="00000000"/>
  </w:font>
  <w:font w:name="Calibri Bold">
    <w:panose1 w:val="020F070203040403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 Bold">
    <w:charset w:val="00"/>
    <w:family w:val="auto"/>
    <w:pitch w:val="variable"/>
    <w:sig w:usb0="00000003" w:usb1="00000000" w:usb2="00000000" w:usb3="00000000" w:csb0="00000001" w:csb1="00000000"/>
  </w:font>
  <w:font w:name="Calibri Italic">
    <w:panose1 w:val="020F05020202040A0204"/>
    <w:charset w:val="00"/>
    <w:family w:val="auto"/>
    <w:pitch w:val="variable"/>
    <w:sig w:usb0="00000003" w:usb1="00000000" w:usb2="00000000" w:usb3="00000000" w:csb0="00000001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D221ED"/>
    <w:multiLevelType w:val="multilevel"/>
    <w:tmpl w:val="25160A06"/>
    <w:styleLink w:val="List12"/>
    <w:lvl w:ilvl="0">
      <w:start w:val="1"/>
      <w:numFmt w:val="decimal"/>
      <w:lvlText w:val="%1"/>
      <w:lvlJc w:val="left"/>
      <w:pPr>
        <w:ind w:left="1800" w:hanging="360"/>
      </w:pPr>
      <w:rPr>
        <w:rFonts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6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7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480" w:hanging="2160"/>
      </w:pPr>
      <w:rPr>
        <w:rFonts w:hint="default"/>
      </w:rPr>
    </w:lvl>
  </w:abstractNum>
  <w:abstractNum w:abstractNumId="1" w15:restartNumberingAfterBreak="0">
    <w:nsid w:val="13850D67"/>
    <w:multiLevelType w:val="multilevel"/>
    <w:tmpl w:val="3EF83DF2"/>
    <w:numStyleLink w:val="dtpBulleted"/>
  </w:abstractNum>
  <w:abstractNum w:abstractNumId="2" w15:restartNumberingAfterBreak="0">
    <w:nsid w:val="177B0ECE"/>
    <w:multiLevelType w:val="multilevel"/>
    <w:tmpl w:val="0BBECEB2"/>
    <w:styleLink w:val="dtpNumbered"/>
    <w:lvl w:ilvl="0">
      <w:start w:val="1"/>
      <w:numFmt w:val="decimal"/>
      <w:pStyle w:val="ListNumber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lowerLetter"/>
      <w:pStyle w:val="ListNumber2"/>
      <w:lvlText w:val="%2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2">
      <w:start w:val="1"/>
      <w:numFmt w:val="bullet"/>
      <w:pStyle w:val="ListNumber3"/>
      <w:lvlText w:val=""/>
      <w:lvlJc w:val="left"/>
      <w:pPr>
        <w:tabs>
          <w:tab w:val="num" w:pos="1077"/>
        </w:tabs>
        <w:ind w:left="1077" w:hanging="357"/>
      </w:pPr>
      <w:rPr>
        <w:rFonts w:ascii="Symbol" w:hAnsi="Symbol" w:hint="default"/>
        <w:color w:val="auto"/>
      </w:rPr>
    </w:lvl>
    <w:lvl w:ilvl="3">
      <w:start w:val="1"/>
      <w:numFmt w:val="bullet"/>
      <w:pStyle w:val="ListNumber4"/>
      <w:lvlText w:val="▪"/>
      <w:lvlJc w:val="left"/>
      <w:pPr>
        <w:tabs>
          <w:tab w:val="num" w:pos="1440"/>
        </w:tabs>
        <w:ind w:left="1440" w:hanging="363"/>
      </w:pPr>
      <w:rPr>
        <w:rFonts w:ascii="Palatino Linotype" w:hAnsi="Palatino Linotype" w:hint="default"/>
        <w:color w:val="auto"/>
      </w:rPr>
    </w:lvl>
    <w:lvl w:ilvl="4">
      <w:start w:val="1"/>
      <w:numFmt w:val="decimal"/>
      <w:pStyle w:val="ListNumber5"/>
      <w:lvlText w:val="%1.%2.%3.%4.%5"/>
      <w:lvlJc w:val="left"/>
      <w:pPr>
        <w:tabs>
          <w:tab w:val="num" w:pos="1440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52A37339"/>
    <w:multiLevelType w:val="multilevel"/>
    <w:tmpl w:val="04090025"/>
    <w:lvl w:ilvl="0">
      <w:start w:val="1"/>
      <w:numFmt w:val="decimal"/>
      <w:pStyle w:val="Kop11"/>
      <w:lvlText w:val="%1"/>
      <w:lvlJc w:val="left"/>
      <w:pPr>
        <w:ind w:left="432" w:hanging="432"/>
      </w:pPr>
    </w:lvl>
    <w:lvl w:ilvl="1">
      <w:start w:val="1"/>
      <w:numFmt w:val="decimal"/>
      <w:pStyle w:val="Kop21"/>
      <w:lvlText w:val="%1.%2"/>
      <w:lvlJc w:val="left"/>
      <w:pPr>
        <w:ind w:left="576" w:hanging="576"/>
      </w:pPr>
    </w:lvl>
    <w:lvl w:ilvl="2">
      <w:start w:val="1"/>
      <w:numFmt w:val="decimal"/>
      <w:pStyle w:val="Kop31"/>
      <w:lvlText w:val="%1.%2.%3"/>
      <w:lvlJc w:val="left"/>
      <w:pPr>
        <w:ind w:left="720" w:hanging="720"/>
      </w:pPr>
    </w:lvl>
    <w:lvl w:ilvl="3">
      <w:start w:val="1"/>
      <w:numFmt w:val="decimal"/>
      <w:pStyle w:val="Kop41"/>
      <w:lvlText w:val="%1.%2.%3.%4"/>
      <w:lvlJc w:val="left"/>
      <w:pPr>
        <w:ind w:left="864" w:hanging="864"/>
      </w:pPr>
    </w:lvl>
    <w:lvl w:ilvl="4">
      <w:start w:val="1"/>
      <w:numFmt w:val="decimal"/>
      <w:pStyle w:val="Kop51"/>
      <w:lvlText w:val="%1.%2.%3.%4.%5"/>
      <w:lvlJc w:val="left"/>
      <w:pPr>
        <w:ind w:left="1008" w:hanging="1008"/>
      </w:pPr>
    </w:lvl>
    <w:lvl w:ilvl="5">
      <w:start w:val="1"/>
      <w:numFmt w:val="decimal"/>
      <w:pStyle w:val="Kop61"/>
      <w:lvlText w:val="%1.%2.%3.%4.%5.%6"/>
      <w:lvlJc w:val="left"/>
      <w:pPr>
        <w:ind w:left="1152" w:hanging="1152"/>
      </w:pPr>
    </w:lvl>
    <w:lvl w:ilvl="6">
      <w:start w:val="1"/>
      <w:numFmt w:val="decimal"/>
      <w:pStyle w:val="Kop71"/>
      <w:lvlText w:val="%1.%2.%3.%4.%5.%6.%7"/>
      <w:lvlJc w:val="left"/>
      <w:pPr>
        <w:ind w:left="1296" w:hanging="1296"/>
      </w:pPr>
    </w:lvl>
    <w:lvl w:ilvl="7">
      <w:start w:val="1"/>
      <w:numFmt w:val="decimal"/>
      <w:pStyle w:val="Kop81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Kop91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7A944326"/>
    <w:multiLevelType w:val="multilevel"/>
    <w:tmpl w:val="485ECD88"/>
    <w:lvl w:ilvl="0">
      <w:start w:val="1"/>
      <w:numFmt w:val="decimal"/>
      <w:lvlText w:val="%1."/>
      <w:lvlJc w:val="left"/>
      <w:pPr>
        <w:tabs>
          <w:tab w:val="num" w:pos="1105"/>
        </w:tabs>
        <w:ind w:left="1105" w:hanging="397"/>
      </w:pPr>
      <w:rPr>
        <w:rFonts w:hint="default"/>
        <w:b w:val="0"/>
        <w:i w:val="0"/>
        <w:sz w:val="20"/>
      </w:rPr>
    </w:lvl>
    <w:lvl w:ilvl="1">
      <w:start w:val="1"/>
      <w:numFmt w:val="lowerLetter"/>
      <w:lvlRestart w:val="0"/>
      <w:lvlText w:val="%2"/>
      <w:lvlJc w:val="left"/>
      <w:pPr>
        <w:tabs>
          <w:tab w:val="num" w:pos="1502"/>
        </w:tabs>
        <w:ind w:left="1502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decimal"/>
      <w:lvlText w:val="%3."/>
      <w:lvlJc w:val="left"/>
      <w:pPr>
        <w:tabs>
          <w:tab w:val="num" w:pos="1899"/>
        </w:tabs>
        <w:ind w:left="1899" w:hanging="397"/>
      </w:pPr>
      <w:rPr>
        <w:rFonts w:hint="default"/>
        <w:b w:val="0"/>
        <w:i w:val="0"/>
        <w:sz w:val="20"/>
      </w:rPr>
    </w:lvl>
    <w:lvl w:ilvl="3">
      <w:start w:val="1"/>
      <w:numFmt w:val="bullet"/>
      <w:lvlRestart w:val="0"/>
      <w:lvlText w:val="›"/>
      <w:lvlJc w:val="left"/>
      <w:pPr>
        <w:tabs>
          <w:tab w:val="num" w:pos="2296"/>
        </w:tabs>
        <w:ind w:left="2296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2693"/>
        </w:tabs>
        <w:ind w:left="2693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3090"/>
        </w:tabs>
        <w:ind w:left="3090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3487"/>
        </w:tabs>
        <w:ind w:left="3487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884"/>
        </w:tabs>
        <w:ind w:left="3884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4281"/>
        </w:tabs>
        <w:ind w:left="4281" w:hanging="397"/>
      </w:pPr>
      <w:rPr>
        <w:rFonts w:ascii="Georgia" w:hAnsi="Georgia" w:hint="default"/>
        <w:b w:val="0"/>
        <w:i w:val="0"/>
        <w:sz w:val="20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436"/>
    <w:rsid w:val="000004D2"/>
    <w:rsid w:val="00000613"/>
    <w:rsid w:val="000010BE"/>
    <w:rsid w:val="00013BE7"/>
    <w:rsid w:val="00013FF5"/>
    <w:rsid w:val="00022DA3"/>
    <w:rsid w:val="00040B4B"/>
    <w:rsid w:val="00051B1F"/>
    <w:rsid w:val="00052E17"/>
    <w:rsid w:val="000629C3"/>
    <w:rsid w:val="00062E5A"/>
    <w:rsid w:val="000656C7"/>
    <w:rsid w:val="00075DA0"/>
    <w:rsid w:val="00082E04"/>
    <w:rsid w:val="00087967"/>
    <w:rsid w:val="000931A6"/>
    <w:rsid w:val="0009722C"/>
    <w:rsid w:val="000A1C46"/>
    <w:rsid w:val="000A56A2"/>
    <w:rsid w:val="000A67EC"/>
    <w:rsid w:val="000C3383"/>
    <w:rsid w:val="000C6CF1"/>
    <w:rsid w:val="000D0D6E"/>
    <w:rsid w:val="000E1B96"/>
    <w:rsid w:val="000E7F65"/>
    <w:rsid w:val="00113498"/>
    <w:rsid w:val="00116A50"/>
    <w:rsid w:val="001209F8"/>
    <w:rsid w:val="00140FC7"/>
    <w:rsid w:val="001431CE"/>
    <w:rsid w:val="00152AF0"/>
    <w:rsid w:val="0015421B"/>
    <w:rsid w:val="00175244"/>
    <w:rsid w:val="0018491D"/>
    <w:rsid w:val="0019228B"/>
    <w:rsid w:val="00193E80"/>
    <w:rsid w:val="001A22B7"/>
    <w:rsid w:val="001A3AE3"/>
    <w:rsid w:val="001B514A"/>
    <w:rsid w:val="001C0F18"/>
    <w:rsid w:val="001C2399"/>
    <w:rsid w:val="001C617A"/>
    <w:rsid w:val="001D2F18"/>
    <w:rsid w:val="001D505B"/>
    <w:rsid w:val="001E3107"/>
    <w:rsid w:val="002147B3"/>
    <w:rsid w:val="00214DF0"/>
    <w:rsid w:val="00214F6F"/>
    <w:rsid w:val="00225519"/>
    <w:rsid w:val="00225DE2"/>
    <w:rsid w:val="0022654B"/>
    <w:rsid w:val="00227013"/>
    <w:rsid w:val="002360D4"/>
    <w:rsid w:val="00236EB7"/>
    <w:rsid w:val="00241463"/>
    <w:rsid w:val="00245A80"/>
    <w:rsid w:val="002461BA"/>
    <w:rsid w:val="002468B6"/>
    <w:rsid w:val="00246AE0"/>
    <w:rsid w:val="00251CCA"/>
    <w:rsid w:val="00253CBD"/>
    <w:rsid w:val="00257436"/>
    <w:rsid w:val="00281206"/>
    <w:rsid w:val="002912A6"/>
    <w:rsid w:val="002926F0"/>
    <w:rsid w:val="00292787"/>
    <w:rsid w:val="00295586"/>
    <w:rsid w:val="00297104"/>
    <w:rsid w:val="002A7686"/>
    <w:rsid w:val="002B02D1"/>
    <w:rsid w:val="002B66CE"/>
    <w:rsid w:val="002C2AF9"/>
    <w:rsid w:val="002E5526"/>
    <w:rsid w:val="002F5091"/>
    <w:rsid w:val="00305C3C"/>
    <w:rsid w:val="003122D6"/>
    <w:rsid w:val="00312929"/>
    <w:rsid w:val="00314221"/>
    <w:rsid w:val="00317FF2"/>
    <w:rsid w:val="00324E8D"/>
    <w:rsid w:val="00327AB0"/>
    <w:rsid w:val="00332A08"/>
    <w:rsid w:val="00345C5D"/>
    <w:rsid w:val="00352358"/>
    <w:rsid w:val="00352D08"/>
    <w:rsid w:val="003542E0"/>
    <w:rsid w:val="00355B46"/>
    <w:rsid w:val="00356C9A"/>
    <w:rsid w:val="00360F0F"/>
    <w:rsid w:val="00364AC1"/>
    <w:rsid w:val="00372298"/>
    <w:rsid w:val="0037406E"/>
    <w:rsid w:val="003743C1"/>
    <w:rsid w:val="00375BBA"/>
    <w:rsid w:val="00376B45"/>
    <w:rsid w:val="00376E8C"/>
    <w:rsid w:val="00381F47"/>
    <w:rsid w:val="0038348F"/>
    <w:rsid w:val="00387595"/>
    <w:rsid w:val="003875F8"/>
    <w:rsid w:val="00387B50"/>
    <w:rsid w:val="003A081C"/>
    <w:rsid w:val="003A15DF"/>
    <w:rsid w:val="003A3102"/>
    <w:rsid w:val="003B1EB5"/>
    <w:rsid w:val="003C5CD7"/>
    <w:rsid w:val="003D5E77"/>
    <w:rsid w:val="003D6E0A"/>
    <w:rsid w:val="003E2EE2"/>
    <w:rsid w:val="003E3381"/>
    <w:rsid w:val="003F1297"/>
    <w:rsid w:val="003F1434"/>
    <w:rsid w:val="003F1AF5"/>
    <w:rsid w:val="003F2988"/>
    <w:rsid w:val="003F4A42"/>
    <w:rsid w:val="003F579A"/>
    <w:rsid w:val="0040067B"/>
    <w:rsid w:val="0040211E"/>
    <w:rsid w:val="00410D22"/>
    <w:rsid w:val="004150FF"/>
    <w:rsid w:val="004215BB"/>
    <w:rsid w:val="00431072"/>
    <w:rsid w:val="004349F5"/>
    <w:rsid w:val="00436F13"/>
    <w:rsid w:val="00447D36"/>
    <w:rsid w:val="00453431"/>
    <w:rsid w:val="00471B77"/>
    <w:rsid w:val="0047474E"/>
    <w:rsid w:val="00484F18"/>
    <w:rsid w:val="004853FD"/>
    <w:rsid w:val="004874E3"/>
    <w:rsid w:val="00493C51"/>
    <w:rsid w:val="00494CF9"/>
    <w:rsid w:val="004A5FB7"/>
    <w:rsid w:val="004A76E3"/>
    <w:rsid w:val="004B324B"/>
    <w:rsid w:val="004B484D"/>
    <w:rsid w:val="004C183B"/>
    <w:rsid w:val="004C6ECF"/>
    <w:rsid w:val="004C77DD"/>
    <w:rsid w:val="004C7DFC"/>
    <w:rsid w:val="004D6CA1"/>
    <w:rsid w:val="004E3ED6"/>
    <w:rsid w:val="004E4035"/>
    <w:rsid w:val="004F3959"/>
    <w:rsid w:val="004F69C1"/>
    <w:rsid w:val="004F7B9B"/>
    <w:rsid w:val="004F7BC8"/>
    <w:rsid w:val="0050563E"/>
    <w:rsid w:val="005163FE"/>
    <w:rsid w:val="00521482"/>
    <w:rsid w:val="00530280"/>
    <w:rsid w:val="00540608"/>
    <w:rsid w:val="005449A3"/>
    <w:rsid w:val="0054562D"/>
    <w:rsid w:val="005521A4"/>
    <w:rsid w:val="00565BA9"/>
    <w:rsid w:val="00574512"/>
    <w:rsid w:val="00581EA3"/>
    <w:rsid w:val="00591AD8"/>
    <w:rsid w:val="005961A6"/>
    <w:rsid w:val="005B00D6"/>
    <w:rsid w:val="005C592E"/>
    <w:rsid w:val="005E057C"/>
    <w:rsid w:val="005E0947"/>
    <w:rsid w:val="005E7E32"/>
    <w:rsid w:val="005F2E13"/>
    <w:rsid w:val="005F4984"/>
    <w:rsid w:val="00602248"/>
    <w:rsid w:val="006034C4"/>
    <w:rsid w:val="006047DA"/>
    <w:rsid w:val="00623D8E"/>
    <w:rsid w:val="00636D0E"/>
    <w:rsid w:val="00641CDB"/>
    <w:rsid w:val="00645F1C"/>
    <w:rsid w:val="00663A97"/>
    <w:rsid w:val="00676648"/>
    <w:rsid w:val="00677865"/>
    <w:rsid w:val="006779A5"/>
    <w:rsid w:val="0068386C"/>
    <w:rsid w:val="00685FFB"/>
    <w:rsid w:val="00687395"/>
    <w:rsid w:val="00692353"/>
    <w:rsid w:val="00694401"/>
    <w:rsid w:val="0069455E"/>
    <w:rsid w:val="00695A2C"/>
    <w:rsid w:val="006B4BC0"/>
    <w:rsid w:val="006C11AF"/>
    <w:rsid w:val="006C5C63"/>
    <w:rsid w:val="006C5E1E"/>
    <w:rsid w:val="006D162C"/>
    <w:rsid w:val="006D2B91"/>
    <w:rsid w:val="006D42BB"/>
    <w:rsid w:val="006E6CF2"/>
    <w:rsid w:val="006F417B"/>
    <w:rsid w:val="006F76A3"/>
    <w:rsid w:val="00706A4F"/>
    <w:rsid w:val="00711B4E"/>
    <w:rsid w:val="00714995"/>
    <w:rsid w:val="00727363"/>
    <w:rsid w:val="0073164A"/>
    <w:rsid w:val="00744922"/>
    <w:rsid w:val="00767522"/>
    <w:rsid w:val="00767C65"/>
    <w:rsid w:val="00777D1D"/>
    <w:rsid w:val="0078446B"/>
    <w:rsid w:val="00786CD5"/>
    <w:rsid w:val="0078726B"/>
    <w:rsid w:val="007959A4"/>
    <w:rsid w:val="007A066F"/>
    <w:rsid w:val="007A29FF"/>
    <w:rsid w:val="007A3689"/>
    <w:rsid w:val="007A409A"/>
    <w:rsid w:val="007A4745"/>
    <w:rsid w:val="007A5DC5"/>
    <w:rsid w:val="007C0155"/>
    <w:rsid w:val="007D07D4"/>
    <w:rsid w:val="007D455F"/>
    <w:rsid w:val="007E765D"/>
    <w:rsid w:val="008000D4"/>
    <w:rsid w:val="00800321"/>
    <w:rsid w:val="00801908"/>
    <w:rsid w:val="00807802"/>
    <w:rsid w:val="00810C71"/>
    <w:rsid w:val="008208C7"/>
    <w:rsid w:val="008267A8"/>
    <w:rsid w:val="00831A33"/>
    <w:rsid w:val="00841978"/>
    <w:rsid w:val="008457BB"/>
    <w:rsid w:val="00855BF3"/>
    <w:rsid w:val="008571D7"/>
    <w:rsid w:val="00865044"/>
    <w:rsid w:val="00871C8A"/>
    <w:rsid w:val="00874155"/>
    <w:rsid w:val="00877C29"/>
    <w:rsid w:val="00882475"/>
    <w:rsid w:val="00894922"/>
    <w:rsid w:val="00897915"/>
    <w:rsid w:val="008A69F0"/>
    <w:rsid w:val="008A7E04"/>
    <w:rsid w:val="008D2E42"/>
    <w:rsid w:val="008D55B0"/>
    <w:rsid w:val="00904550"/>
    <w:rsid w:val="009132BF"/>
    <w:rsid w:val="0091485B"/>
    <w:rsid w:val="00917914"/>
    <w:rsid w:val="00923FB9"/>
    <w:rsid w:val="00924FA7"/>
    <w:rsid w:val="00931F88"/>
    <w:rsid w:val="009366C9"/>
    <w:rsid w:val="0095425B"/>
    <w:rsid w:val="00961686"/>
    <w:rsid w:val="00987E4B"/>
    <w:rsid w:val="00990274"/>
    <w:rsid w:val="00992304"/>
    <w:rsid w:val="00992A38"/>
    <w:rsid w:val="009956AB"/>
    <w:rsid w:val="00997EDE"/>
    <w:rsid w:val="009A7547"/>
    <w:rsid w:val="009A7F50"/>
    <w:rsid w:val="009B062B"/>
    <w:rsid w:val="009B1521"/>
    <w:rsid w:val="009B2789"/>
    <w:rsid w:val="009C427F"/>
    <w:rsid w:val="009C7856"/>
    <w:rsid w:val="009D0E8B"/>
    <w:rsid w:val="009D6F77"/>
    <w:rsid w:val="009E6F18"/>
    <w:rsid w:val="00A007A1"/>
    <w:rsid w:val="00A07096"/>
    <w:rsid w:val="00A10EFB"/>
    <w:rsid w:val="00A17295"/>
    <w:rsid w:val="00A20220"/>
    <w:rsid w:val="00A25DFD"/>
    <w:rsid w:val="00A3094B"/>
    <w:rsid w:val="00A3636B"/>
    <w:rsid w:val="00A52AA1"/>
    <w:rsid w:val="00A5508F"/>
    <w:rsid w:val="00A66F7F"/>
    <w:rsid w:val="00A72A7E"/>
    <w:rsid w:val="00A759AD"/>
    <w:rsid w:val="00A760CF"/>
    <w:rsid w:val="00A806C8"/>
    <w:rsid w:val="00A80AF9"/>
    <w:rsid w:val="00A839F5"/>
    <w:rsid w:val="00A95033"/>
    <w:rsid w:val="00A97F94"/>
    <w:rsid w:val="00AA29E2"/>
    <w:rsid w:val="00AA6F11"/>
    <w:rsid w:val="00AB0A9B"/>
    <w:rsid w:val="00AB3066"/>
    <w:rsid w:val="00AC0C67"/>
    <w:rsid w:val="00AC4F9B"/>
    <w:rsid w:val="00AC50C1"/>
    <w:rsid w:val="00AC73C2"/>
    <w:rsid w:val="00AE0EC4"/>
    <w:rsid w:val="00AE2B29"/>
    <w:rsid w:val="00AE502F"/>
    <w:rsid w:val="00AF0AF1"/>
    <w:rsid w:val="00B0213F"/>
    <w:rsid w:val="00B02532"/>
    <w:rsid w:val="00B12564"/>
    <w:rsid w:val="00B13240"/>
    <w:rsid w:val="00B14399"/>
    <w:rsid w:val="00B21337"/>
    <w:rsid w:val="00B255F0"/>
    <w:rsid w:val="00B27F57"/>
    <w:rsid w:val="00B43D4E"/>
    <w:rsid w:val="00B440B7"/>
    <w:rsid w:val="00B45511"/>
    <w:rsid w:val="00B5464C"/>
    <w:rsid w:val="00B61318"/>
    <w:rsid w:val="00B660DA"/>
    <w:rsid w:val="00B729EE"/>
    <w:rsid w:val="00B74EFB"/>
    <w:rsid w:val="00B83767"/>
    <w:rsid w:val="00B8478C"/>
    <w:rsid w:val="00B92D38"/>
    <w:rsid w:val="00B92FAD"/>
    <w:rsid w:val="00B93EE3"/>
    <w:rsid w:val="00BA232F"/>
    <w:rsid w:val="00BA28DE"/>
    <w:rsid w:val="00BA37DE"/>
    <w:rsid w:val="00BA5349"/>
    <w:rsid w:val="00BA627E"/>
    <w:rsid w:val="00BA7448"/>
    <w:rsid w:val="00BA7BAA"/>
    <w:rsid w:val="00BC1C62"/>
    <w:rsid w:val="00BD0435"/>
    <w:rsid w:val="00BD22A2"/>
    <w:rsid w:val="00BD77FD"/>
    <w:rsid w:val="00BF6AAD"/>
    <w:rsid w:val="00C0167C"/>
    <w:rsid w:val="00C10554"/>
    <w:rsid w:val="00C14510"/>
    <w:rsid w:val="00C1760B"/>
    <w:rsid w:val="00C23C3F"/>
    <w:rsid w:val="00C3460D"/>
    <w:rsid w:val="00C34F2A"/>
    <w:rsid w:val="00C36C88"/>
    <w:rsid w:val="00C425AC"/>
    <w:rsid w:val="00C50289"/>
    <w:rsid w:val="00C57507"/>
    <w:rsid w:val="00C608EE"/>
    <w:rsid w:val="00C64DA5"/>
    <w:rsid w:val="00C66A35"/>
    <w:rsid w:val="00C73B8D"/>
    <w:rsid w:val="00C8052E"/>
    <w:rsid w:val="00C852D6"/>
    <w:rsid w:val="00C859E8"/>
    <w:rsid w:val="00C94B59"/>
    <w:rsid w:val="00CA2709"/>
    <w:rsid w:val="00CB5C85"/>
    <w:rsid w:val="00CC13B4"/>
    <w:rsid w:val="00CC1840"/>
    <w:rsid w:val="00CC4F14"/>
    <w:rsid w:val="00CC5A3C"/>
    <w:rsid w:val="00CE0377"/>
    <w:rsid w:val="00CE1258"/>
    <w:rsid w:val="00CF210A"/>
    <w:rsid w:val="00CF6C45"/>
    <w:rsid w:val="00D17B8B"/>
    <w:rsid w:val="00D24E3E"/>
    <w:rsid w:val="00D26B52"/>
    <w:rsid w:val="00D37EAE"/>
    <w:rsid w:val="00D44EB9"/>
    <w:rsid w:val="00D4734E"/>
    <w:rsid w:val="00D505D1"/>
    <w:rsid w:val="00D50BD7"/>
    <w:rsid w:val="00D51A90"/>
    <w:rsid w:val="00D55C2C"/>
    <w:rsid w:val="00D60744"/>
    <w:rsid w:val="00D60F82"/>
    <w:rsid w:val="00D64948"/>
    <w:rsid w:val="00D676AD"/>
    <w:rsid w:val="00D71551"/>
    <w:rsid w:val="00D74FA2"/>
    <w:rsid w:val="00D82F77"/>
    <w:rsid w:val="00D83B48"/>
    <w:rsid w:val="00D85141"/>
    <w:rsid w:val="00DA21AF"/>
    <w:rsid w:val="00DB4A03"/>
    <w:rsid w:val="00DB6D1D"/>
    <w:rsid w:val="00DD1A5D"/>
    <w:rsid w:val="00DD3EE1"/>
    <w:rsid w:val="00DD51D0"/>
    <w:rsid w:val="00DE2D5B"/>
    <w:rsid w:val="00DE6140"/>
    <w:rsid w:val="00E01343"/>
    <w:rsid w:val="00E05C93"/>
    <w:rsid w:val="00E117C3"/>
    <w:rsid w:val="00E3036C"/>
    <w:rsid w:val="00E429B1"/>
    <w:rsid w:val="00E44B39"/>
    <w:rsid w:val="00E547B9"/>
    <w:rsid w:val="00E62400"/>
    <w:rsid w:val="00E709A9"/>
    <w:rsid w:val="00E7205D"/>
    <w:rsid w:val="00E853F8"/>
    <w:rsid w:val="00E9639E"/>
    <w:rsid w:val="00EA0001"/>
    <w:rsid w:val="00EB22B4"/>
    <w:rsid w:val="00EB27C5"/>
    <w:rsid w:val="00EC3718"/>
    <w:rsid w:val="00EC77E2"/>
    <w:rsid w:val="00ED07A4"/>
    <w:rsid w:val="00ED573D"/>
    <w:rsid w:val="00EE7635"/>
    <w:rsid w:val="00EF7E27"/>
    <w:rsid w:val="00F156C2"/>
    <w:rsid w:val="00F16972"/>
    <w:rsid w:val="00F16F9E"/>
    <w:rsid w:val="00F21B17"/>
    <w:rsid w:val="00F255C8"/>
    <w:rsid w:val="00F27D3A"/>
    <w:rsid w:val="00F27D45"/>
    <w:rsid w:val="00F308C9"/>
    <w:rsid w:val="00F35285"/>
    <w:rsid w:val="00F365F1"/>
    <w:rsid w:val="00F36A72"/>
    <w:rsid w:val="00F464C9"/>
    <w:rsid w:val="00F5138D"/>
    <w:rsid w:val="00F5376C"/>
    <w:rsid w:val="00F54239"/>
    <w:rsid w:val="00F61543"/>
    <w:rsid w:val="00F65D98"/>
    <w:rsid w:val="00F73023"/>
    <w:rsid w:val="00F81BDC"/>
    <w:rsid w:val="00F84214"/>
    <w:rsid w:val="00F85170"/>
    <w:rsid w:val="00F967CA"/>
    <w:rsid w:val="00F97B19"/>
    <w:rsid w:val="00FA5EE6"/>
    <w:rsid w:val="00FA60D2"/>
    <w:rsid w:val="00FB18B9"/>
    <w:rsid w:val="00FB6927"/>
    <w:rsid w:val="00FC3FC4"/>
    <w:rsid w:val="00FC5031"/>
    <w:rsid w:val="00FD3A68"/>
    <w:rsid w:val="00FD4863"/>
    <w:rsid w:val="00FE02CA"/>
    <w:rsid w:val="00FF0371"/>
    <w:rsid w:val="00FF7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A5C70"/>
  <w15:chartTrackingRefBased/>
  <w15:docId w15:val="{721D88FE-F673-4427-BABA-1CC6F1CEF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0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7436"/>
    <w:pPr>
      <w:spacing w:after="0" w:line="240" w:lineRule="auto"/>
    </w:pPr>
    <w:rPr>
      <w:rFonts w:ascii="Georgia" w:eastAsia="Times New Roman" w:hAnsi="Georgia" w:cs="Times New Roman"/>
      <w:sz w:val="20"/>
      <w:szCs w:val="20"/>
      <w:lang w:val="en-GB" w:eastAsia="en-GB" w:bidi="en-GB"/>
    </w:rPr>
  </w:style>
  <w:style w:type="paragraph" w:styleId="Heading1">
    <w:name w:val="heading 1"/>
    <w:basedOn w:val="Normal"/>
    <w:next w:val="Normal"/>
    <w:link w:val="Heading1Char"/>
    <w:qFormat/>
    <w:rsid w:val="00257436"/>
    <w:pPr>
      <w:keepNext/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qFormat/>
    <w:rsid w:val="00257436"/>
    <w:pPr>
      <w:keepNext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qFormat/>
    <w:rsid w:val="00257436"/>
    <w:pPr>
      <w:keepNext/>
      <w:outlineLvl w:val="2"/>
    </w:pPr>
    <w:rPr>
      <w:rFonts w:ascii="Times New Roman" w:hAnsi="Times New Roman"/>
      <w:b/>
      <w:sz w:val="24"/>
    </w:rPr>
  </w:style>
  <w:style w:type="paragraph" w:styleId="Heading4">
    <w:name w:val="heading 4"/>
    <w:basedOn w:val="Normal"/>
    <w:next w:val="Normal"/>
    <w:link w:val="Heading4Char"/>
    <w:qFormat/>
    <w:rsid w:val="00257436"/>
    <w:pPr>
      <w:keepNext/>
      <w:jc w:val="center"/>
      <w:outlineLvl w:val="3"/>
    </w:pPr>
    <w:rPr>
      <w:rFonts w:ascii="Times New Roman" w:hAnsi="Times New Roman"/>
      <w:b/>
      <w:sz w:val="32"/>
    </w:rPr>
  </w:style>
  <w:style w:type="paragraph" w:styleId="Heading5">
    <w:name w:val="heading 5"/>
    <w:basedOn w:val="Normal"/>
    <w:next w:val="Normal"/>
    <w:link w:val="Heading5Char"/>
    <w:uiPriority w:val="9"/>
    <w:qFormat/>
    <w:rsid w:val="00257436"/>
    <w:pPr>
      <w:keepNext/>
      <w:outlineLvl w:val="4"/>
    </w:pPr>
    <w:rPr>
      <w:rFonts w:ascii="Times New Roman" w:hAnsi="Times New Roman"/>
      <w:b/>
      <w:sz w:val="32"/>
    </w:rPr>
  </w:style>
  <w:style w:type="paragraph" w:styleId="Heading6">
    <w:name w:val="heading 6"/>
    <w:basedOn w:val="Normal"/>
    <w:next w:val="Normal"/>
    <w:link w:val="Heading6Char"/>
    <w:uiPriority w:val="9"/>
    <w:qFormat/>
    <w:rsid w:val="00257436"/>
    <w:pPr>
      <w:keepNext/>
      <w:tabs>
        <w:tab w:val="left" w:pos="-1440"/>
        <w:tab w:val="left" w:pos="-720"/>
        <w:tab w:val="left" w:pos="0"/>
        <w:tab w:val="left" w:pos="720"/>
        <w:tab w:val="left" w:pos="1060"/>
        <w:tab w:val="left" w:pos="1440"/>
        <w:tab w:val="left" w:pos="2160"/>
        <w:tab w:val="left" w:pos="2880"/>
        <w:tab w:val="left" w:pos="3600"/>
        <w:tab w:val="left" w:pos="4027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uppressAutoHyphens/>
      <w:ind w:left="1059" w:hanging="1059"/>
      <w:outlineLvl w:val="5"/>
    </w:pPr>
    <w:rPr>
      <w:rFonts w:ascii="Times" w:hAnsi="Times"/>
      <w:b/>
      <w:sz w:val="24"/>
    </w:rPr>
  </w:style>
  <w:style w:type="paragraph" w:styleId="Heading7">
    <w:name w:val="heading 7"/>
    <w:basedOn w:val="Normal"/>
    <w:next w:val="Normal"/>
    <w:link w:val="Heading7Char"/>
    <w:uiPriority w:val="9"/>
    <w:qFormat/>
    <w:rsid w:val="00257436"/>
    <w:pPr>
      <w:keepNext/>
      <w:ind w:left="2124" w:hanging="2124"/>
      <w:outlineLvl w:val="6"/>
    </w:pPr>
    <w:rPr>
      <w:rFonts w:ascii="Times New Roman" w:hAnsi="Times New Roman"/>
      <w:b/>
      <w:sz w:val="32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5743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Heading9">
    <w:name w:val="heading 9"/>
    <w:basedOn w:val="Normal"/>
    <w:next w:val="Normal"/>
    <w:link w:val="Heading9Char"/>
    <w:uiPriority w:val="9"/>
    <w:qFormat/>
    <w:rsid w:val="00257436"/>
    <w:pPr>
      <w:keepNext/>
      <w:jc w:val="both"/>
      <w:outlineLvl w:val="8"/>
    </w:pPr>
    <w:rPr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unhideWhenUsed/>
    <w:rsid w:val="005E057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5E057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257436"/>
    <w:pPr>
      <w:ind w:left="720"/>
    </w:pPr>
  </w:style>
  <w:style w:type="character" w:customStyle="1" w:styleId="Heading1Char">
    <w:name w:val="Heading 1 Char"/>
    <w:basedOn w:val="DefaultParagraphFont"/>
    <w:link w:val="Heading1"/>
    <w:rsid w:val="00257436"/>
    <w:rPr>
      <w:rFonts w:ascii="Georgia" w:eastAsia="Times New Roman" w:hAnsi="Georgia" w:cs="Times New Roman"/>
      <w:b/>
      <w:caps/>
      <w:sz w:val="20"/>
      <w:szCs w:val="20"/>
      <w:lang w:val="en-GB" w:eastAsia="en-GB" w:bidi="en-GB"/>
    </w:rPr>
  </w:style>
  <w:style w:type="character" w:customStyle="1" w:styleId="Heading2Char">
    <w:name w:val="Heading 2 Char"/>
    <w:basedOn w:val="DefaultParagraphFont"/>
    <w:link w:val="Heading2"/>
    <w:rsid w:val="00257436"/>
    <w:rPr>
      <w:rFonts w:ascii="Georgia" w:eastAsia="Times New Roman" w:hAnsi="Georgia" w:cs="Times New Roman"/>
      <w:sz w:val="24"/>
      <w:szCs w:val="20"/>
      <w:lang w:val="en-GB" w:eastAsia="en-GB" w:bidi="en-GB"/>
    </w:rPr>
  </w:style>
  <w:style w:type="character" w:customStyle="1" w:styleId="Heading3Char">
    <w:name w:val="Heading 3 Char"/>
    <w:basedOn w:val="DefaultParagraphFont"/>
    <w:link w:val="Heading3"/>
    <w:rsid w:val="00257436"/>
    <w:rPr>
      <w:rFonts w:ascii="Times New Roman" w:eastAsia="Times New Roman" w:hAnsi="Times New Roman" w:cs="Times New Roman"/>
      <w:b/>
      <w:sz w:val="24"/>
      <w:szCs w:val="20"/>
      <w:lang w:val="en-GB" w:eastAsia="en-GB" w:bidi="en-GB"/>
    </w:rPr>
  </w:style>
  <w:style w:type="character" w:customStyle="1" w:styleId="Heading4Char">
    <w:name w:val="Heading 4 Char"/>
    <w:basedOn w:val="DefaultParagraphFont"/>
    <w:link w:val="Heading4"/>
    <w:rsid w:val="00257436"/>
    <w:rPr>
      <w:rFonts w:ascii="Times New Roman" w:eastAsia="Times New Roman" w:hAnsi="Times New Roman" w:cs="Times New Roman"/>
      <w:b/>
      <w:sz w:val="32"/>
      <w:szCs w:val="20"/>
      <w:lang w:val="en-GB" w:eastAsia="en-GB" w:bidi="en-GB"/>
    </w:rPr>
  </w:style>
  <w:style w:type="character" w:customStyle="1" w:styleId="Heading5Char">
    <w:name w:val="Heading 5 Char"/>
    <w:basedOn w:val="DefaultParagraphFont"/>
    <w:link w:val="Heading5"/>
    <w:uiPriority w:val="9"/>
    <w:rsid w:val="00257436"/>
    <w:rPr>
      <w:rFonts w:ascii="Times New Roman" w:eastAsia="Times New Roman" w:hAnsi="Times New Roman" w:cs="Times New Roman"/>
      <w:b/>
      <w:sz w:val="32"/>
      <w:szCs w:val="20"/>
      <w:lang w:val="en-GB" w:eastAsia="en-GB" w:bidi="en-GB"/>
    </w:rPr>
  </w:style>
  <w:style w:type="character" w:customStyle="1" w:styleId="Heading6Char">
    <w:name w:val="Heading 6 Char"/>
    <w:basedOn w:val="DefaultParagraphFont"/>
    <w:link w:val="Heading6"/>
    <w:uiPriority w:val="9"/>
    <w:rsid w:val="00257436"/>
    <w:rPr>
      <w:rFonts w:ascii="Times" w:eastAsia="Times New Roman" w:hAnsi="Times" w:cs="Times New Roman"/>
      <w:b/>
      <w:sz w:val="24"/>
      <w:szCs w:val="20"/>
      <w:lang w:val="en-GB" w:eastAsia="en-GB" w:bidi="en-GB"/>
    </w:rPr>
  </w:style>
  <w:style w:type="character" w:customStyle="1" w:styleId="Heading7Char">
    <w:name w:val="Heading 7 Char"/>
    <w:basedOn w:val="DefaultParagraphFont"/>
    <w:link w:val="Heading7"/>
    <w:uiPriority w:val="9"/>
    <w:rsid w:val="00257436"/>
    <w:rPr>
      <w:rFonts w:ascii="Times New Roman" w:eastAsia="Times New Roman" w:hAnsi="Times New Roman" w:cs="Times New Roman"/>
      <w:b/>
      <w:sz w:val="32"/>
      <w:szCs w:val="20"/>
      <w:lang w:val="en-GB" w:eastAsia="en-GB" w:bidi="en-GB"/>
    </w:rPr>
  </w:style>
  <w:style w:type="character" w:customStyle="1" w:styleId="Heading8Char">
    <w:name w:val="Heading 8 Char"/>
    <w:basedOn w:val="DefaultParagraphFont"/>
    <w:link w:val="Heading8"/>
    <w:uiPriority w:val="9"/>
    <w:rsid w:val="00257436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GB" w:eastAsia="en-GB" w:bidi="en-GB"/>
    </w:rPr>
  </w:style>
  <w:style w:type="character" w:customStyle="1" w:styleId="Heading9Char">
    <w:name w:val="Heading 9 Char"/>
    <w:basedOn w:val="DefaultParagraphFont"/>
    <w:link w:val="Heading9"/>
    <w:uiPriority w:val="9"/>
    <w:rsid w:val="00257436"/>
    <w:rPr>
      <w:rFonts w:ascii="Georgia" w:eastAsia="Times New Roman" w:hAnsi="Georgia" w:cs="Times New Roman"/>
      <w:b/>
      <w:color w:val="000000"/>
      <w:sz w:val="24"/>
      <w:szCs w:val="20"/>
      <w:lang w:val="en-GB" w:eastAsia="en-GB" w:bidi="en-GB"/>
    </w:rPr>
  </w:style>
  <w:style w:type="numbering" w:customStyle="1" w:styleId="NoList1">
    <w:name w:val="No List1"/>
    <w:next w:val="NoList"/>
    <w:uiPriority w:val="99"/>
    <w:semiHidden/>
    <w:unhideWhenUsed/>
    <w:rsid w:val="00257436"/>
  </w:style>
  <w:style w:type="paragraph" w:styleId="FootnoteText">
    <w:name w:val="footnote text"/>
    <w:basedOn w:val="Normal"/>
    <w:link w:val="FootnoteTextChar"/>
    <w:rsid w:val="00257436"/>
  </w:style>
  <w:style w:type="character" w:customStyle="1" w:styleId="FootnoteTextChar">
    <w:name w:val="Footnote Text Char"/>
    <w:basedOn w:val="DefaultParagraphFont"/>
    <w:link w:val="FootnoteText"/>
    <w:rsid w:val="00257436"/>
    <w:rPr>
      <w:rFonts w:ascii="Georgia" w:eastAsia="Times New Roman" w:hAnsi="Georgia" w:cs="Times New Roman"/>
      <w:sz w:val="20"/>
      <w:szCs w:val="20"/>
      <w:lang w:val="en-GB" w:eastAsia="en-GB" w:bidi="en-GB"/>
    </w:rPr>
  </w:style>
  <w:style w:type="character" w:styleId="FootnoteReference">
    <w:name w:val="footnote reference"/>
    <w:rsid w:val="00257436"/>
    <w:rPr>
      <w:vertAlign w:val="superscript"/>
    </w:rPr>
  </w:style>
  <w:style w:type="paragraph" w:styleId="Header">
    <w:name w:val="header"/>
    <w:basedOn w:val="Normal"/>
    <w:link w:val="HeaderChar"/>
    <w:uiPriority w:val="99"/>
    <w:rsid w:val="0025743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57436"/>
    <w:rPr>
      <w:rFonts w:ascii="Georgia" w:eastAsia="Times New Roman" w:hAnsi="Georgia" w:cs="Times New Roman"/>
      <w:sz w:val="20"/>
      <w:szCs w:val="20"/>
      <w:lang w:val="en-GB" w:eastAsia="en-GB" w:bidi="en-GB"/>
    </w:rPr>
  </w:style>
  <w:style w:type="paragraph" w:styleId="Footer">
    <w:name w:val="footer"/>
    <w:basedOn w:val="Normal"/>
    <w:link w:val="FooterChar"/>
    <w:uiPriority w:val="99"/>
    <w:rsid w:val="0025743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57436"/>
    <w:rPr>
      <w:rFonts w:ascii="Georgia" w:eastAsia="Times New Roman" w:hAnsi="Georgia" w:cs="Times New Roman"/>
      <w:sz w:val="20"/>
      <w:szCs w:val="20"/>
      <w:lang w:val="en-GB" w:eastAsia="en-GB" w:bidi="en-GB"/>
    </w:rPr>
  </w:style>
  <w:style w:type="character" w:styleId="PageNumber">
    <w:name w:val="page number"/>
    <w:basedOn w:val="DefaultParagraphFont"/>
    <w:rsid w:val="00257436"/>
  </w:style>
  <w:style w:type="paragraph" w:styleId="BodyText">
    <w:name w:val="Body Text"/>
    <w:basedOn w:val="Normal"/>
    <w:link w:val="BodyTextChar"/>
    <w:uiPriority w:val="99"/>
    <w:rsid w:val="00257436"/>
    <w:rPr>
      <w:rFonts w:ascii="Times New Roman" w:hAnsi="Times New Roman"/>
      <w:sz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257436"/>
    <w:rPr>
      <w:rFonts w:ascii="Times New Roman" w:eastAsia="Times New Roman" w:hAnsi="Times New Roman" w:cs="Times New Roman"/>
      <w:sz w:val="24"/>
      <w:szCs w:val="20"/>
      <w:lang w:val="en-GB" w:eastAsia="en-GB" w:bidi="en-GB"/>
    </w:rPr>
  </w:style>
  <w:style w:type="paragraph" w:styleId="BodyText2">
    <w:name w:val="Body Text 2"/>
    <w:basedOn w:val="Normal"/>
    <w:link w:val="BodyText2Char"/>
    <w:rsid w:val="00257436"/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027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uppressAutoHyphens/>
    </w:pPr>
    <w:rPr>
      <w:rFonts w:ascii="Times" w:hAnsi="Times"/>
      <w:i/>
      <w:sz w:val="24"/>
    </w:rPr>
  </w:style>
  <w:style w:type="character" w:customStyle="1" w:styleId="BodyText2Char">
    <w:name w:val="Body Text 2 Char"/>
    <w:basedOn w:val="DefaultParagraphFont"/>
    <w:link w:val="BodyText2"/>
    <w:rsid w:val="00257436"/>
    <w:rPr>
      <w:rFonts w:ascii="Times" w:eastAsia="Times New Roman" w:hAnsi="Times" w:cs="Times New Roman"/>
      <w:i/>
      <w:sz w:val="24"/>
      <w:szCs w:val="20"/>
      <w:lang w:val="en-GB" w:eastAsia="en-GB" w:bidi="en-GB"/>
    </w:rPr>
  </w:style>
  <w:style w:type="paragraph" w:styleId="BodyText3">
    <w:name w:val="Body Text 3"/>
    <w:basedOn w:val="Normal"/>
    <w:link w:val="BodyText3Char"/>
    <w:rsid w:val="00257436"/>
    <w:rPr>
      <w:rFonts w:ascii="Times New Roman" w:hAnsi="Times New Roman"/>
      <w:b/>
      <w:sz w:val="24"/>
    </w:rPr>
  </w:style>
  <w:style w:type="character" w:customStyle="1" w:styleId="BodyText3Char">
    <w:name w:val="Body Text 3 Char"/>
    <w:basedOn w:val="DefaultParagraphFont"/>
    <w:link w:val="BodyText3"/>
    <w:rsid w:val="00257436"/>
    <w:rPr>
      <w:rFonts w:ascii="Times New Roman" w:eastAsia="Times New Roman" w:hAnsi="Times New Roman" w:cs="Times New Roman"/>
      <w:b/>
      <w:sz w:val="24"/>
      <w:szCs w:val="20"/>
      <w:lang w:val="en-GB" w:eastAsia="en-GB" w:bidi="en-GB"/>
    </w:rPr>
  </w:style>
  <w:style w:type="character" w:styleId="Hyperlink">
    <w:name w:val="Hyperlink"/>
    <w:uiPriority w:val="99"/>
    <w:rsid w:val="00257436"/>
    <w:rPr>
      <w:color w:val="0000FF"/>
      <w:u w:val="single"/>
    </w:rPr>
  </w:style>
  <w:style w:type="paragraph" w:styleId="TOC2">
    <w:name w:val="toc 2"/>
    <w:basedOn w:val="Normal"/>
    <w:next w:val="Normal"/>
    <w:autoRedefine/>
    <w:uiPriority w:val="39"/>
    <w:qFormat/>
    <w:rsid w:val="00257436"/>
    <w:pPr>
      <w:ind w:left="200"/>
    </w:pPr>
  </w:style>
  <w:style w:type="character" w:styleId="CommentReference">
    <w:name w:val="annotation reference"/>
    <w:rsid w:val="00257436"/>
    <w:rPr>
      <w:sz w:val="16"/>
      <w:szCs w:val="16"/>
    </w:rPr>
  </w:style>
  <w:style w:type="paragraph" w:styleId="CommentText">
    <w:name w:val="annotation text"/>
    <w:basedOn w:val="Normal"/>
    <w:link w:val="CommentTextChar"/>
    <w:rsid w:val="00257436"/>
  </w:style>
  <w:style w:type="character" w:customStyle="1" w:styleId="CommentTextChar">
    <w:name w:val="Comment Text Char"/>
    <w:basedOn w:val="DefaultParagraphFont"/>
    <w:link w:val="CommentText"/>
    <w:rsid w:val="00257436"/>
    <w:rPr>
      <w:rFonts w:ascii="Georgia" w:eastAsia="Times New Roman" w:hAnsi="Georgia" w:cs="Times New Roman"/>
      <w:sz w:val="20"/>
      <w:szCs w:val="20"/>
      <w:lang w:val="en-GB" w:eastAsia="en-GB" w:bidi="en-GB"/>
    </w:rPr>
  </w:style>
  <w:style w:type="paragraph" w:customStyle="1" w:styleId="4">
    <w:name w:val="4"/>
    <w:basedOn w:val="Heading4"/>
    <w:rsid w:val="00257436"/>
    <w:pPr>
      <w:spacing w:before="240" w:after="60"/>
      <w:jc w:val="left"/>
    </w:pPr>
    <w:rPr>
      <w:rFonts w:ascii="Calibri" w:hAnsi="Calibri"/>
      <w:bCs/>
      <w:sz w:val="22"/>
      <w:szCs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2574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257436"/>
    <w:rPr>
      <w:rFonts w:ascii="Georgia" w:eastAsia="Times New Roman" w:hAnsi="Georgia" w:cs="Times New Roman"/>
      <w:b/>
      <w:bCs/>
      <w:sz w:val="20"/>
      <w:szCs w:val="20"/>
      <w:lang w:val="en-GB" w:eastAsia="en-GB" w:bidi="en-GB"/>
    </w:rPr>
  </w:style>
  <w:style w:type="paragraph" w:customStyle="1" w:styleId="Default">
    <w:name w:val="Default"/>
    <w:rsid w:val="00257436"/>
    <w:pPr>
      <w:autoSpaceDE w:val="0"/>
      <w:autoSpaceDN w:val="0"/>
      <w:adjustRightInd w:val="0"/>
      <w:spacing w:after="0" w:line="240" w:lineRule="auto"/>
    </w:pPr>
    <w:rPr>
      <w:rFonts w:ascii="Palatino Linotype" w:eastAsia="Times New Roman" w:hAnsi="Palatino Linotype" w:cs="Palatino Linotype"/>
      <w:color w:val="000000"/>
      <w:sz w:val="24"/>
      <w:szCs w:val="24"/>
      <w:lang w:val="en-GB" w:eastAsia="en-GB" w:bidi="en-GB"/>
    </w:rPr>
  </w:style>
  <w:style w:type="paragraph" w:styleId="ListBullet2">
    <w:name w:val="List Bullet 2"/>
    <w:basedOn w:val="Normal"/>
    <w:autoRedefine/>
    <w:rsid w:val="00257436"/>
    <w:pPr>
      <w:numPr>
        <w:ilvl w:val="1"/>
        <w:numId w:val="3"/>
      </w:numPr>
      <w:tabs>
        <w:tab w:val="clear" w:pos="1134"/>
        <w:tab w:val="num" w:pos="720"/>
      </w:tabs>
      <w:ind w:left="720" w:hanging="363"/>
    </w:pPr>
    <w:rPr>
      <w:rFonts w:ascii="Calibri" w:hAnsi="Calibri" w:cs="Calibri"/>
      <w:sz w:val="18"/>
      <w:szCs w:val="18"/>
    </w:rPr>
  </w:style>
  <w:style w:type="paragraph" w:styleId="ListBullet3">
    <w:name w:val="List Bullet 3"/>
    <w:basedOn w:val="Normal"/>
    <w:autoRedefine/>
    <w:rsid w:val="00257436"/>
    <w:pPr>
      <w:numPr>
        <w:ilvl w:val="2"/>
        <w:numId w:val="3"/>
      </w:numPr>
      <w:tabs>
        <w:tab w:val="clear" w:pos="1701"/>
        <w:tab w:val="num" w:pos="1077"/>
      </w:tabs>
      <w:ind w:left="1077" w:hanging="357"/>
    </w:pPr>
    <w:rPr>
      <w:rFonts w:ascii="Palatino Linotype" w:hAnsi="Palatino Linotype"/>
      <w:sz w:val="22"/>
      <w:szCs w:val="22"/>
    </w:rPr>
  </w:style>
  <w:style w:type="paragraph" w:styleId="ListNumber">
    <w:name w:val="List Number"/>
    <w:basedOn w:val="Normal"/>
    <w:link w:val="ListNumberChar"/>
    <w:rsid w:val="00257436"/>
    <w:pPr>
      <w:numPr>
        <w:numId w:val="2"/>
      </w:numPr>
      <w:tabs>
        <w:tab w:val="left" w:pos="680"/>
        <w:tab w:val="left" w:pos="1021"/>
        <w:tab w:val="left" w:pos="1361"/>
        <w:tab w:val="left" w:pos="1701"/>
      </w:tabs>
    </w:pPr>
    <w:rPr>
      <w:rFonts w:ascii="Palatino Linotype" w:hAnsi="Palatino Linotype"/>
      <w:sz w:val="22"/>
      <w:szCs w:val="22"/>
    </w:rPr>
  </w:style>
  <w:style w:type="paragraph" w:styleId="ListNumber2">
    <w:name w:val="List Number 2"/>
    <w:basedOn w:val="Normal"/>
    <w:rsid w:val="00257436"/>
    <w:pPr>
      <w:numPr>
        <w:ilvl w:val="1"/>
        <w:numId w:val="2"/>
      </w:numPr>
      <w:tabs>
        <w:tab w:val="left" w:pos="1021"/>
      </w:tabs>
    </w:pPr>
    <w:rPr>
      <w:rFonts w:ascii="Palatino Linotype" w:hAnsi="Palatino Linotype"/>
      <w:sz w:val="22"/>
      <w:szCs w:val="22"/>
    </w:rPr>
  </w:style>
  <w:style w:type="paragraph" w:styleId="ListNumber3">
    <w:name w:val="List Number 3"/>
    <w:basedOn w:val="Normal"/>
    <w:rsid w:val="00257436"/>
    <w:pPr>
      <w:numPr>
        <w:ilvl w:val="2"/>
        <w:numId w:val="2"/>
      </w:numPr>
      <w:tabs>
        <w:tab w:val="left" w:pos="1021"/>
        <w:tab w:val="left" w:pos="1361"/>
      </w:tabs>
    </w:pPr>
    <w:rPr>
      <w:rFonts w:ascii="Palatino Linotype" w:hAnsi="Palatino Linotype"/>
      <w:sz w:val="22"/>
      <w:szCs w:val="22"/>
    </w:rPr>
  </w:style>
  <w:style w:type="paragraph" w:styleId="ListNumber4">
    <w:name w:val="List Number 4"/>
    <w:basedOn w:val="Normal"/>
    <w:rsid w:val="00257436"/>
    <w:pPr>
      <w:numPr>
        <w:ilvl w:val="3"/>
        <w:numId w:val="2"/>
      </w:numPr>
      <w:tabs>
        <w:tab w:val="left" w:pos="1361"/>
        <w:tab w:val="left" w:pos="3402"/>
        <w:tab w:val="left" w:pos="3742"/>
        <w:tab w:val="left" w:pos="4082"/>
      </w:tabs>
    </w:pPr>
    <w:rPr>
      <w:rFonts w:ascii="Palatino Linotype" w:hAnsi="Palatino Linotype"/>
      <w:sz w:val="22"/>
      <w:szCs w:val="22"/>
    </w:rPr>
  </w:style>
  <w:style w:type="paragraph" w:styleId="ListNumber5">
    <w:name w:val="List Number 5"/>
    <w:basedOn w:val="Normal"/>
    <w:rsid w:val="00257436"/>
    <w:pPr>
      <w:numPr>
        <w:ilvl w:val="4"/>
        <w:numId w:val="2"/>
      </w:numPr>
      <w:tabs>
        <w:tab w:val="left" w:pos="680"/>
        <w:tab w:val="left" w:pos="1021"/>
        <w:tab w:val="left" w:pos="3402"/>
        <w:tab w:val="left" w:pos="3742"/>
        <w:tab w:val="left" w:pos="4082"/>
      </w:tabs>
    </w:pPr>
    <w:rPr>
      <w:rFonts w:ascii="Palatino Linotype" w:hAnsi="Palatino Linotype"/>
      <w:sz w:val="22"/>
      <w:szCs w:val="22"/>
    </w:rPr>
  </w:style>
  <w:style w:type="paragraph" w:styleId="ListBullet">
    <w:name w:val="List Bullet"/>
    <w:basedOn w:val="Normal"/>
    <w:uiPriority w:val="99"/>
    <w:rsid w:val="00257436"/>
    <w:pPr>
      <w:numPr>
        <w:numId w:val="3"/>
      </w:numPr>
      <w:tabs>
        <w:tab w:val="clear" w:pos="567"/>
        <w:tab w:val="num" w:pos="357"/>
      </w:tabs>
      <w:ind w:left="357" w:hanging="357"/>
    </w:pPr>
    <w:rPr>
      <w:rFonts w:ascii="Palatino Linotype" w:hAnsi="Palatino Linotype"/>
      <w:sz w:val="22"/>
      <w:szCs w:val="22"/>
    </w:rPr>
  </w:style>
  <w:style w:type="paragraph" w:styleId="ListBullet4">
    <w:name w:val="List Bullet 4"/>
    <w:basedOn w:val="Normal"/>
    <w:autoRedefine/>
    <w:rsid w:val="00257436"/>
    <w:pPr>
      <w:numPr>
        <w:ilvl w:val="3"/>
        <w:numId w:val="3"/>
      </w:numPr>
      <w:tabs>
        <w:tab w:val="clear" w:pos="2268"/>
        <w:tab w:val="num" w:pos="1440"/>
        <w:tab w:val="left" w:pos="1701"/>
      </w:tabs>
      <w:ind w:left="1440" w:hanging="363"/>
    </w:pPr>
    <w:rPr>
      <w:rFonts w:ascii="Palatino Linotype" w:hAnsi="Palatino Linotype"/>
      <w:sz w:val="22"/>
      <w:szCs w:val="22"/>
    </w:rPr>
  </w:style>
  <w:style w:type="paragraph" w:styleId="ListBullet5">
    <w:name w:val="List Bullet 5"/>
    <w:basedOn w:val="ListBullet4"/>
    <w:autoRedefine/>
    <w:rsid w:val="00257436"/>
    <w:pPr>
      <w:numPr>
        <w:ilvl w:val="4"/>
      </w:numPr>
      <w:tabs>
        <w:tab w:val="clear" w:pos="1701"/>
        <w:tab w:val="clear" w:pos="2835"/>
        <w:tab w:val="num" w:pos="1440"/>
      </w:tabs>
      <w:ind w:left="1008" w:hanging="1008"/>
    </w:pPr>
  </w:style>
  <w:style w:type="paragraph" w:customStyle="1" w:styleId="Doornummeren">
    <w:name w:val="Doornummeren"/>
    <w:basedOn w:val="BodyTextIndent"/>
    <w:rsid w:val="00257436"/>
    <w:pPr>
      <w:spacing w:after="0"/>
      <w:ind w:left="357"/>
    </w:pPr>
    <w:rPr>
      <w:rFonts w:ascii="Palatino Linotype" w:hAnsi="Palatino Linotype"/>
      <w:sz w:val="22"/>
      <w:szCs w:val="22"/>
    </w:rPr>
  </w:style>
  <w:style w:type="character" w:customStyle="1" w:styleId="ListNumberChar">
    <w:name w:val="List Number Char"/>
    <w:link w:val="ListNumber"/>
    <w:rsid w:val="00257436"/>
    <w:rPr>
      <w:rFonts w:ascii="Palatino Linotype" w:eastAsia="Times New Roman" w:hAnsi="Palatino Linotype" w:cs="Times New Roman"/>
      <w:lang w:val="en-GB" w:eastAsia="en-GB" w:bidi="en-GB"/>
    </w:rPr>
  </w:style>
  <w:style w:type="numbering" w:customStyle="1" w:styleId="dtpNumbered">
    <w:name w:val="dtpNumbered"/>
    <w:basedOn w:val="NoList"/>
    <w:rsid w:val="00257436"/>
    <w:pPr>
      <w:numPr>
        <w:numId w:val="2"/>
      </w:numPr>
    </w:pPr>
  </w:style>
  <w:style w:type="numbering" w:customStyle="1" w:styleId="dtpBulleted">
    <w:name w:val="dtpBulleted"/>
    <w:basedOn w:val="dtpNumbered"/>
    <w:rsid w:val="00257436"/>
    <w:pPr>
      <w:numPr>
        <w:numId w:val="0"/>
      </w:numPr>
    </w:pPr>
  </w:style>
  <w:style w:type="paragraph" w:styleId="BodyTextIndent">
    <w:name w:val="Body Text Indent"/>
    <w:basedOn w:val="Normal"/>
    <w:link w:val="BodyTextIndentChar"/>
    <w:rsid w:val="00257436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257436"/>
    <w:rPr>
      <w:rFonts w:ascii="Georgia" w:eastAsia="Times New Roman" w:hAnsi="Georgia" w:cs="Times New Roman"/>
      <w:sz w:val="20"/>
      <w:szCs w:val="20"/>
      <w:lang w:val="en-GB" w:eastAsia="en-GB" w:bidi="en-GB"/>
    </w:rPr>
  </w:style>
  <w:style w:type="character" w:styleId="BookTitle">
    <w:name w:val="Book Title"/>
    <w:basedOn w:val="DefaultParagraphFont"/>
    <w:qFormat/>
    <w:rsid w:val="00257436"/>
    <w:rPr>
      <w:b/>
      <w:bCs/>
      <w:smallCaps/>
      <w:spacing w:val="5"/>
    </w:rPr>
  </w:style>
  <w:style w:type="paragraph" w:styleId="BodyTextIndent2">
    <w:name w:val="Body Text Indent 2"/>
    <w:basedOn w:val="Normal"/>
    <w:link w:val="BodyTextIndent2Char"/>
    <w:rsid w:val="00257436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257436"/>
    <w:rPr>
      <w:rFonts w:ascii="Georgia" w:eastAsia="Times New Roman" w:hAnsi="Georgia" w:cs="Times New Roman"/>
      <w:sz w:val="20"/>
      <w:szCs w:val="20"/>
      <w:lang w:val="en-GB" w:eastAsia="en-GB" w:bidi="en-GB"/>
    </w:rPr>
  </w:style>
  <w:style w:type="paragraph" w:customStyle="1" w:styleId="english">
    <w:name w:val="english"/>
    <w:basedOn w:val="Normal"/>
    <w:rsid w:val="00257436"/>
    <w:rPr>
      <w:sz w:val="24"/>
    </w:rPr>
  </w:style>
  <w:style w:type="paragraph" w:styleId="BodyTextIndent3">
    <w:name w:val="Body Text Indent 3"/>
    <w:basedOn w:val="Normal"/>
    <w:link w:val="BodyTextIndent3Char"/>
    <w:rsid w:val="00257436"/>
    <w:pPr>
      <w:tabs>
        <w:tab w:val="left" w:pos="-1180"/>
        <w:tab w:val="left" w:pos="-460"/>
        <w:tab w:val="left" w:pos="260"/>
        <w:tab w:val="left" w:pos="691"/>
        <w:tab w:val="left" w:pos="980"/>
        <w:tab w:val="left" w:pos="1700"/>
        <w:tab w:val="left" w:pos="2420"/>
        <w:tab w:val="left" w:pos="3140"/>
        <w:tab w:val="left" w:pos="3860"/>
        <w:tab w:val="left" w:pos="4580"/>
        <w:tab w:val="left" w:pos="5300"/>
        <w:tab w:val="left" w:pos="6020"/>
        <w:tab w:val="left" w:pos="6740"/>
        <w:tab w:val="left" w:pos="7460"/>
        <w:tab w:val="left" w:pos="8180"/>
        <w:tab w:val="left" w:pos="8900"/>
        <w:tab w:val="left" w:pos="9620"/>
        <w:tab w:val="left" w:pos="10340"/>
      </w:tabs>
      <w:ind w:left="260" w:hanging="260"/>
      <w:jc w:val="both"/>
    </w:pPr>
    <w:rPr>
      <w:spacing w:val="-2"/>
      <w:sz w:val="24"/>
    </w:rPr>
  </w:style>
  <w:style w:type="character" w:customStyle="1" w:styleId="BodyTextIndent3Char">
    <w:name w:val="Body Text Indent 3 Char"/>
    <w:basedOn w:val="DefaultParagraphFont"/>
    <w:link w:val="BodyTextIndent3"/>
    <w:rsid w:val="00257436"/>
    <w:rPr>
      <w:rFonts w:ascii="Georgia" w:eastAsia="Times New Roman" w:hAnsi="Georgia" w:cs="Times New Roman"/>
      <w:spacing w:val="-2"/>
      <w:sz w:val="24"/>
      <w:szCs w:val="20"/>
      <w:lang w:val="en-GB" w:eastAsia="en-GB" w:bidi="en-GB"/>
    </w:rPr>
  </w:style>
  <w:style w:type="paragraph" w:styleId="EndnoteText">
    <w:name w:val="endnote text"/>
    <w:basedOn w:val="Normal"/>
    <w:link w:val="EndnoteTextChar"/>
    <w:rsid w:val="00257436"/>
  </w:style>
  <w:style w:type="character" w:customStyle="1" w:styleId="EndnoteTextChar">
    <w:name w:val="Endnote Text Char"/>
    <w:basedOn w:val="DefaultParagraphFont"/>
    <w:link w:val="EndnoteText"/>
    <w:rsid w:val="00257436"/>
    <w:rPr>
      <w:rFonts w:ascii="Georgia" w:eastAsia="Times New Roman" w:hAnsi="Georgia" w:cs="Times New Roman"/>
      <w:sz w:val="20"/>
      <w:szCs w:val="20"/>
      <w:lang w:val="en-GB" w:eastAsia="en-GB" w:bidi="en-GB"/>
    </w:rPr>
  </w:style>
  <w:style w:type="character" w:styleId="EndnoteReference">
    <w:name w:val="endnote reference"/>
    <w:rsid w:val="00257436"/>
    <w:rPr>
      <w:vertAlign w:val="superscript"/>
    </w:rPr>
  </w:style>
  <w:style w:type="paragraph" w:customStyle="1" w:styleId="WW-BodyTextIndent2">
    <w:name w:val="WW-Body Text Indent 2"/>
    <w:basedOn w:val="Normal"/>
    <w:rsid w:val="00257436"/>
    <w:pPr>
      <w:suppressAutoHyphens/>
    </w:pPr>
    <w:rPr>
      <w:sz w:val="24"/>
    </w:rPr>
  </w:style>
  <w:style w:type="table" w:styleId="TableGrid">
    <w:name w:val="Table Grid"/>
    <w:basedOn w:val="TableNormal"/>
    <w:rsid w:val="002574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1">
    <w:name w:val="No List11"/>
    <w:next w:val="NoList"/>
    <w:uiPriority w:val="99"/>
    <w:semiHidden/>
    <w:unhideWhenUsed/>
    <w:rsid w:val="00257436"/>
  </w:style>
  <w:style w:type="table" w:customStyle="1" w:styleId="TableGrid1">
    <w:name w:val="Table Grid1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11">
    <w:name w:val="No List111"/>
    <w:next w:val="NoList"/>
    <w:uiPriority w:val="99"/>
    <w:semiHidden/>
    <w:unhideWhenUsed/>
    <w:rsid w:val="00257436"/>
  </w:style>
  <w:style w:type="paragraph" w:customStyle="1" w:styleId="ListParagraph1">
    <w:name w:val="List Paragraph1"/>
    <w:basedOn w:val="Normal"/>
    <w:qFormat/>
    <w:rsid w:val="00257436"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NoSpacing1">
    <w:name w:val="No Spacing1"/>
    <w:qFormat/>
    <w:rsid w:val="00257436"/>
    <w:pPr>
      <w:spacing w:after="0" w:line="240" w:lineRule="auto"/>
    </w:pPr>
    <w:rPr>
      <w:rFonts w:ascii="Calibri" w:eastAsia="Calibri" w:hAnsi="Calibri" w:cs="Calibri"/>
      <w:lang w:val="en-GB" w:eastAsia="en-GB" w:bidi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257436"/>
    <w:pPr>
      <w:keepLines/>
      <w:spacing w:before="480" w:line="276" w:lineRule="auto"/>
      <w:outlineLvl w:val="9"/>
    </w:pPr>
    <w:rPr>
      <w:bCs/>
      <w:color w:val="365F91"/>
      <w:sz w:val="24"/>
      <w:szCs w:val="28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257436"/>
    <w:pPr>
      <w:spacing w:after="100" w:line="276" w:lineRule="auto"/>
    </w:pPr>
    <w:rPr>
      <w:rFonts w:ascii="Calibri" w:hAnsi="Calibri"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257436"/>
    <w:pPr>
      <w:spacing w:after="100" w:line="276" w:lineRule="auto"/>
      <w:ind w:left="440"/>
    </w:pPr>
    <w:rPr>
      <w:rFonts w:ascii="Calibri" w:hAnsi="Calibri"/>
      <w:sz w:val="22"/>
      <w:szCs w:val="22"/>
    </w:rPr>
  </w:style>
  <w:style w:type="paragraph" w:customStyle="1" w:styleId="Kop11">
    <w:name w:val="Kop 11"/>
    <w:basedOn w:val="Normal"/>
    <w:rsid w:val="00257436"/>
    <w:pPr>
      <w:numPr>
        <w:numId w:val="4"/>
      </w:num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Kop21">
    <w:name w:val="Kop 21"/>
    <w:basedOn w:val="Normal"/>
    <w:rsid w:val="00257436"/>
    <w:pPr>
      <w:numPr>
        <w:ilvl w:val="1"/>
        <w:numId w:val="4"/>
      </w:num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Kop31">
    <w:name w:val="Kop 31"/>
    <w:basedOn w:val="Normal"/>
    <w:rsid w:val="00257436"/>
    <w:pPr>
      <w:numPr>
        <w:ilvl w:val="2"/>
        <w:numId w:val="4"/>
      </w:num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Kop41">
    <w:name w:val="Kop 41"/>
    <w:basedOn w:val="Normal"/>
    <w:rsid w:val="00257436"/>
    <w:pPr>
      <w:numPr>
        <w:ilvl w:val="3"/>
        <w:numId w:val="4"/>
      </w:num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Kop51">
    <w:name w:val="Kop 51"/>
    <w:basedOn w:val="Normal"/>
    <w:rsid w:val="00257436"/>
    <w:pPr>
      <w:numPr>
        <w:ilvl w:val="4"/>
        <w:numId w:val="4"/>
      </w:num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Kop61">
    <w:name w:val="Kop 61"/>
    <w:basedOn w:val="Normal"/>
    <w:rsid w:val="00257436"/>
    <w:pPr>
      <w:numPr>
        <w:ilvl w:val="5"/>
        <w:numId w:val="4"/>
      </w:num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Kop71">
    <w:name w:val="Kop 71"/>
    <w:basedOn w:val="Normal"/>
    <w:rsid w:val="00257436"/>
    <w:pPr>
      <w:numPr>
        <w:ilvl w:val="6"/>
        <w:numId w:val="4"/>
      </w:num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Kop81">
    <w:name w:val="Kop 81"/>
    <w:basedOn w:val="Normal"/>
    <w:rsid w:val="00257436"/>
    <w:pPr>
      <w:numPr>
        <w:ilvl w:val="7"/>
        <w:numId w:val="4"/>
      </w:num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Kop91">
    <w:name w:val="Kop 91"/>
    <w:basedOn w:val="Normal"/>
    <w:rsid w:val="00257436"/>
    <w:pPr>
      <w:numPr>
        <w:ilvl w:val="8"/>
        <w:numId w:val="4"/>
      </w:num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character" w:customStyle="1" w:styleId="fnt0">
    <w:name w:val="fnt0"/>
    <w:rsid w:val="00257436"/>
    <w:rPr>
      <w:rFonts w:cs="Times New Roman"/>
    </w:rPr>
  </w:style>
  <w:style w:type="paragraph" w:customStyle="1" w:styleId="ListParagraph11">
    <w:name w:val="List Paragraph11"/>
    <w:basedOn w:val="Normal"/>
    <w:rsid w:val="00257436"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NoSpacing11">
    <w:name w:val="No Spacing11"/>
    <w:rsid w:val="00257436"/>
    <w:pPr>
      <w:spacing w:after="0" w:line="240" w:lineRule="auto"/>
    </w:pPr>
    <w:rPr>
      <w:rFonts w:ascii="Calibri" w:eastAsia="Calibri" w:hAnsi="Calibri" w:cs="Calibri"/>
      <w:lang w:val="en-GB" w:eastAsia="en-GB" w:bidi="en-GB"/>
    </w:rPr>
  </w:style>
  <w:style w:type="table" w:customStyle="1" w:styleId="TableGrid11">
    <w:name w:val="Table Grid11"/>
    <w:basedOn w:val="TableNormal"/>
    <w:next w:val="TableGrid"/>
    <w:uiPriority w:val="59"/>
    <w:rsid w:val="002574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111">
    <w:name w:val="No List1111"/>
    <w:next w:val="NoList"/>
    <w:semiHidden/>
    <w:rsid w:val="00257436"/>
  </w:style>
  <w:style w:type="paragraph" w:customStyle="1" w:styleId="ListParagraph2">
    <w:name w:val="List Paragraph2"/>
    <w:basedOn w:val="Normal"/>
    <w:rsid w:val="00257436"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customStyle="1" w:styleId="NoSpacing2">
    <w:name w:val="No Spacing2"/>
    <w:rsid w:val="00257436"/>
    <w:pPr>
      <w:spacing w:after="0" w:line="240" w:lineRule="auto"/>
    </w:pPr>
    <w:rPr>
      <w:rFonts w:ascii="Calibri" w:eastAsia="Times New Roman" w:hAnsi="Calibri" w:cs="Calibri"/>
      <w:lang w:val="en-GB" w:eastAsia="en-GB" w:bidi="en-GB"/>
    </w:rPr>
  </w:style>
  <w:style w:type="table" w:customStyle="1" w:styleId="TableGrid111">
    <w:name w:val="Table Grid111"/>
    <w:basedOn w:val="TableNormal"/>
    <w:next w:val="TableGrid"/>
    <w:uiPriority w:val="59"/>
    <w:rsid w:val="00257436"/>
    <w:rPr>
      <w:rFonts w:ascii="Times New Roman" w:eastAsia="Times New Roman" w:hAnsi="Times New Roman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a">
    <w:name w:val="Normaa"/>
    <w:rsid w:val="00257436"/>
    <w:rPr>
      <w:rFonts w:ascii="Calibri" w:eastAsia="Times New Roman" w:hAnsi="Calibri" w:cs="Times New Roman"/>
      <w:lang w:val="en-GB" w:eastAsia="en-GB" w:bidi="en-GB"/>
    </w:rPr>
  </w:style>
  <w:style w:type="numbering" w:customStyle="1" w:styleId="NoList2">
    <w:name w:val="No List2"/>
    <w:next w:val="NoList"/>
    <w:uiPriority w:val="99"/>
    <w:semiHidden/>
    <w:unhideWhenUsed/>
    <w:rsid w:val="00257436"/>
  </w:style>
  <w:style w:type="character" w:styleId="FollowedHyperlink">
    <w:name w:val="FollowedHyperlink"/>
    <w:uiPriority w:val="99"/>
    <w:unhideWhenUsed/>
    <w:rsid w:val="00257436"/>
    <w:rPr>
      <w:color w:val="800080"/>
      <w:u w:val="single"/>
    </w:rPr>
  </w:style>
  <w:style w:type="paragraph" w:customStyle="1" w:styleId="xl68">
    <w:name w:val="xl68"/>
    <w:basedOn w:val="Normal"/>
    <w:rsid w:val="00257436"/>
    <w:pPr>
      <w:pBdr>
        <w:top w:val="single" w:sz="12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b/>
      <w:bCs/>
      <w:color w:val="000000"/>
      <w:sz w:val="18"/>
      <w:szCs w:val="18"/>
    </w:rPr>
  </w:style>
  <w:style w:type="paragraph" w:customStyle="1" w:styleId="xl69">
    <w:name w:val="xl69"/>
    <w:basedOn w:val="Normal"/>
    <w:rsid w:val="00257436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b/>
      <w:bCs/>
      <w:color w:val="000000"/>
      <w:sz w:val="18"/>
      <w:szCs w:val="18"/>
    </w:rPr>
  </w:style>
  <w:style w:type="paragraph" w:customStyle="1" w:styleId="xl70">
    <w:name w:val="xl70"/>
    <w:basedOn w:val="Normal"/>
    <w:rsid w:val="00257436"/>
    <w:pPr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71">
    <w:name w:val="xl71"/>
    <w:basedOn w:val="Normal"/>
    <w:rsid w:val="002574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72">
    <w:name w:val="xl72"/>
    <w:basedOn w:val="Normal"/>
    <w:rsid w:val="002574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73">
    <w:name w:val="xl73"/>
    <w:basedOn w:val="Normal"/>
    <w:rsid w:val="002574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74">
    <w:name w:val="xl74"/>
    <w:basedOn w:val="Normal"/>
    <w:rsid w:val="002574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75">
    <w:name w:val="xl75"/>
    <w:basedOn w:val="Normal"/>
    <w:rsid w:val="002574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76">
    <w:name w:val="xl76"/>
    <w:basedOn w:val="Normal"/>
    <w:rsid w:val="002574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77">
    <w:name w:val="xl77"/>
    <w:basedOn w:val="Normal"/>
    <w:rsid w:val="00257436"/>
    <w:pPr>
      <w:pBdr>
        <w:bottom w:val="single" w:sz="12" w:space="0" w:color="auto"/>
      </w:pBdr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78">
    <w:name w:val="xl78"/>
    <w:basedOn w:val="Normal"/>
    <w:rsid w:val="002574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b/>
      <w:bCs/>
      <w:color w:val="000000"/>
      <w:sz w:val="18"/>
      <w:szCs w:val="18"/>
    </w:rPr>
  </w:style>
  <w:style w:type="paragraph" w:customStyle="1" w:styleId="xl79">
    <w:name w:val="xl79"/>
    <w:basedOn w:val="Normal"/>
    <w:rsid w:val="00257436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80">
    <w:name w:val="xl80"/>
    <w:basedOn w:val="Normal"/>
    <w:rsid w:val="00257436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81">
    <w:name w:val="xl81"/>
    <w:basedOn w:val="Normal"/>
    <w:rsid w:val="00257436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82">
    <w:name w:val="xl82"/>
    <w:basedOn w:val="Normal"/>
    <w:rsid w:val="00257436"/>
    <w:pPr>
      <w:pBdr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83">
    <w:name w:val="xl83"/>
    <w:basedOn w:val="Normal"/>
    <w:rsid w:val="002574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84">
    <w:name w:val="xl84"/>
    <w:basedOn w:val="Normal"/>
    <w:rsid w:val="002574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85">
    <w:name w:val="xl85"/>
    <w:basedOn w:val="Normal"/>
    <w:rsid w:val="002574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86">
    <w:name w:val="xl86"/>
    <w:basedOn w:val="Normal"/>
    <w:rsid w:val="0025743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rFonts w:ascii="Times New Roman" w:hAnsi="Times New Roman"/>
      <w:color w:val="000000"/>
      <w:sz w:val="18"/>
      <w:szCs w:val="18"/>
    </w:rPr>
  </w:style>
  <w:style w:type="paragraph" w:customStyle="1" w:styleId="xl87">
    <w:name w:val="xl87"/>
    <w:basedOn w:val="Normal"/>
    <w:rsid w:val="00257436"/>
    <w:pPr>
      <w:pBdr>
        <w:top w:val="single" w:sz="12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b/>
      <w:bCs/>
      <w:color w:val="000000"/>
      <w:sz w:val="18"/>
      <w:szCs w:val="18"/>
    </w:rPr>
  </w:style>
  <w:style w:type="paragraph" w:customStyle="1" w:styleId="xl88">
    <w:name w:val="xl88"/>
    <w:basedOn w:val="Normal"/>
    <w:rsid w:val="00257436"/>
    <w:pPr>
      <w:pBdr>
        <w:top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b/>
      <w:bCs/>
      <w:color w:val="000000"/>
      <w:sz w:val="18"/>
      <w:szCs w:val="18"/>
    </w:rPr>
  </w:style>
  <w:style w:type="paragraph" w:customStyle="1" w:styleId="xl89">
    <w:name w:val="xl89"/>
    <w:basedOn w:val="Normal"/>
    <w:rsid w:val="00257436"/>
    <w:pPr>
      <w:pBdr>
        <w:top w:val="single" w:sz="12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b/>
      <w:bCs/>
      <w:color w:val="000000"/>
      <w:sz w:val="28"/>
      <w:szCs w:val="28"/>
    </w:rPr>
  </w:style>
  <w:style w:type="paragraph" w:customStyle="1" w:styleId="xl90">
    <w:name w:val="xl90"/>
    <w:basedOn w:val="Normal"/>
    <w:rsid w:val="00257436"/>
    <w:pPr>
      <w:pBdr>
        <w:top w:val="single" w:sz="12" w:space="0" w:color="auto"/>
        <w:left w:val="single" w:sz="4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/>
      <w:jc w:val="center"/>
    </w:pPr>
    <w:rPr>
      <w:rFonts w:ascii="Times New Roman" w:hAnsi="Times New Roman"/>
      <w:b/>
      <w:bCs/>
      <w:color w:val="000000"/>
      <w:sz w:val="28"/>
      <w:szCs w:val="28"/>
    </w:rPr>
  </w:style>
  <w:style w:type="paragraph" w:customStyle="1" w:styleId="xl91">
    <w:name w:val="xl91"/>
    <w:basedOn w:val="Normal"/>
    <w:rsid w:val="00257436"/>
    <w:pPr>
      <w:pBdr>
        <w:top w:val="single" w:sz="4" w:space="0" w:color="auto"/>
        <w:left w:val="single" w:sz="4" w:space="0" w:color="auto"/>
        <w:bottom w:val="single" w:sz="12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b/>
      <w:bCs/>
      <w:color w:val="000000"/>
      <w:sz w:val="28"/>
      <w:szCs w:val="28"/>
    </w:rPr>
  </w:style>
  <w:style w:type="paragraph" w:customStyle="1" w:styleId="xl92">
    <w:name w:val="xl92"/>
    <w:basedOn w:val="Normal"/>
    <w:rsid w:val="00257436"/>
    <w:pPr>
      <w:pBdr>
        <w:top w:val="single" w:sz="4" w:space="0" w:color="auto"/>
        <w:left w:val="single" w:sz="4" w:space="0" w:color="auto"/>
        <w:bottom w:val="single" w:sz="12" w:space="0" w:color="auto"/>
        <w:right w:val="single" w:sz="12" w:space="0" w:color="auto"/>
      </w:pBdr>
      <w:spacing w:before="100" w:beforeAutospacing="1" w:after="100" w:afterAutospacing="1"/>
      <w:jc w:val="center"/>
    </w:pPr>
    <w:rPr>
      <w:rFonts w:ascii="Times New Roman" w:hAnsi="Times New Roman"/>
      <w:b/>
      <w:bCs/>
      <w:color w:val="000000"/>
      <w:sz w:val="28"/>
      <w:szCs w:val="28"/>
    </w:rPr>
  </w:style>
  <w:style w:type="character" w:customStyle="1" w:styleId="Strong1">
    <w:name w:val="Strong1"/>
    <w:rsid w:val="00257436"/>
    <w:rPr>
      <w:rFonts w:ascii="Lucida Grande" w:eastAsia="ヒラギノ角ゴ Pro W3" w:hAnsi="Lucida Grande"/>
      <w:b/>
      <w:i w:val="0"/>
      <w:color w:val="000000"/>
      <w:sz w:val="22"/>
    </w:rPr>
  </w:style>
  <w:style w:type="numbering" w:customStyle="1" w:styleId="List12">
    <w:name w:val="List 12"/>
    <w:rsid w:val="00257436"/>
    <w:pPr>
      <w:numPr>
        <w:numId w:val="5"/>
      </w:numPr>
    </w:pPr>
  </w:style>
  <w:style w:type="table" w:customStyle="1" w:styleId="TableGrid2">
    <w:name w:val="Table Grid2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Times New Roman" w:hAnsi="Calibri" w:cs="Times New Roman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3">
    <w:name w:val="No List3"/>
    <w:next w:val="NoList"/>
    <w:uiPriority w:val="99"/>
    <w:semiHidden/>
    <w:unhideWhenUsed/>
    <w:rsid w:val="00257436"/>
  </w:style>
  <w:style w:type="table" w:customStyle="1" w:styleId="TableGrid3">
    <w:name w:val="Table Grid3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Times New Roman" w:hAnsi="Calibri" w:cs="Times New Roman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1">
    <w:name w:val="Table Grid1111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257436"/>
    <w:pPr>
      <w:spacing w:after="0" w:line="240" w:lineRule="auto"/>
    </w:pPr>
    <w:rPr>
      <w:rFonts w:ascii="Calibri" w:eastAsia="Times New Roman" w:hAnsi="Calibri" w:cs="Calibri"/>
      <w:lang w:val="en-GB" w:eastAsia="en-GB" w:bidi="en-GB"/>
    </w:rPr>
  </w:style>
  <w:style w:type="numbering" w:customStyle="1" w:styleId="List1">
    <w:name w:val="List1"/>
    <w:rsid w:val="00257436"/>
  </w:style>
  <w:style w:type="paragraph" w:customStyle="1" w:styleId="Heading2A">
    <w:name w:val="Heading 2 A"/>
    <w:next w:val="Normal"/>
    <w:rsid w:val="00257436"/>
    <w:pPr>
      <w:keepNext/>
      <w:keepLines/>
      <w:tabs>
        <w:tab w:val="left" w:pos="454"/>
      </w:tabs>
      <w:spacing w:before="120" w:after="120" w:line="240" w:lineRule="auto"/>
      <w:outlineLvl w:val="1"/>
    </w:pPr>
    <w:rPr>
      <w:rFonts w:ascii="Calibri Bold" w:eastAsia="ヒラギノ角ゴ Pro W3" w:hAnsi="Calibri Bold" w:cs="Times New Roman"/>
      <w:color w:val="383421"/>
      <w:sz w:val="24"/>
      <w:szCs w:val="20"/>
      <w:lang w:val="en-GB" w:eastAsia="en-GB" w:bidi="en-GB"/>
    </w:rPr>
  </w:style>
  <w:style w:type="table" w:customStyle="1" w:styleId="TableGrid21">
    <w:name w:val="Table Grid21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otnoteText1">
    <w:name w:val="Footnote Text1"/>
    <w:rsid w:val="00257436"/>
    <w:pPr>
      <w:spacing w:after="0" w:line="240" w:lineRule="auto"/>
    </w:pPr>
    <w:rPr>
      <w:rFonts w:ascii="Helvetica" w:eastAsia="ヒラギノ角ゴ Pro W3" w:hAnsi="Helvetica" w:cs="Times New Roman"/>
      <w:color w:val="000000"/>
      <w:sz w:val="20"/>
      <w:szCs w:val="20"/>
      <w:lang w:val="en-GB" w:eastAsia="en-GB" w:bidi="en-GB"/>
    </w:rPr>
  </w:style>
  <w:style w:type="paragraph" w:customStyle="1" w:styleId="FreeForm">
    <w:name w:val="Free Form"/>
    <w:rsid w:val="00257436"/>
    <w:pPr>
      <w:spacing w:after="0" w:line="240" w:lineRule="auto"/>
    </w:pPr>
    <w:rPr>
      <w:rFonts w:ascii="Times New Roman" w:eastAsia="ヒラギノ角ゴ Pro W3" w:hAnsi="Times New Roman" w:cs="Times New Roman"/>
      <w:color w:val="000000"/>
      <w:sz w:val="20"/>
      <w:szCs w:val="20"/>
      <w:lang w:val="en-GB" w:eastAsia="en-GB" w:bidi="en-GB"/>
    </w:rPr>
  </w:style>
  <w:style w:type="paragraph" w:customStyle="1" w:styleId="Footer1">
    <w:name w:val="Footer1"/>
    <w:rsid w:val="00257436"/>
    <w:pPr>
      <w:tabs>
        <w:tab w:val="center" w:pos="4536"/>
        <w:tab w:val="right" w:pos="9072"/>
      </w:tabs>
      <w:spacing w:after="0" w:line="240" w:lineRule="auto"/>
    </w:pPr>
    <w:rPr>
      <w:rFonts w:ascii="Arial" w:eastAsia="ヒラギノ角ゴ Pro W3" w:hAnsi="Arial" w:cs="Times New Roman"/>
      <w:color w:val="000000"/>
      <w:szCs w:val="20"/>
      <w:lang w:val="en-GB" w:eastAsia="en-GB" w:bidi="en-GB"/>
    </w:rPr>
  </w:style>
  <w:style w:type="character" w:customStyle="1" w:styleId="PageNumber1">
    <w:name w:val="Page Number1"/>
    <w:rsid w:val="00257436"/>
    <w:rPr>
      <w:color w:val="000000"/>
      <w:sz w:val="24"/>
    </w:rPr>
  </w:style>
  <w:style w:type="numbering" w:customStyle="1" w:styleId="List10">
    <w:name w:val="List 1"/>
    <w:rsid w:val="00257436"/>
  </w:style>
  <w:style w:type="numbering" w:customStyle="1" w:styleId="List11">
    <w:name w:val="List 11"/>
    <w:rsid w:val="00257436"/>
  </w:style>
  <w:style w:type="table" w:customStyle="1" w:styleId="TableGrid31">
    <w:name w:val="Table Grid31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1111">
    <w:name w:val="No List11111"/>
    <w:next w:val="NoList"/>
    <w:semiHidden/>
    <w:rsid w:val="00257436"/>
  </w:style>
  <w:style w:type="paragraph" w:customStyle="1" w:styleId="TOC1Para">
    <w:name w:val="TOC 1 Para"/>
    <w:next w:val="Normal"/>
    <w:rsid w:val="00257436"/>
    <w:pPr>
      <w:tabs>
        <w:tab w:val="right" w:leader="dot" w:pos="9054"/>
      </w:tabs>
      <w:spacing w:before="240" w:after="120"/>
      <w:outlineLvl w:val="0"/>
    </w:pPr>
    <w:rPr>
      <w:rFonts w:ascii="Times New Roman Bold" w:eastAsia="ヒラギノ角ゴ Pro W3" w:hAnsi="Times New Roman Bold" w:cs="Times New Roman"/>
      <w:color w:val="000000"/>
      <w:sz w:val="20"/>
      <w:szCs w:val="20"/>
      <w:lang w:val="en-GB" w:eastAsia="en-GB" w:bidi="en-GB"/>
    </w:rPr>
  </w:style>
  <w:style w:type="paragraph" w:customStyle="1" w:styleId="TOC2Para">
    <w:name w:val="TOC 2 Para"/>
    <w:next w:val="Normal"/>
    <w:rsid w:val="00257436"/>
    <w:pPr>
      <w:tabs>
        <w:tab w:val="left" w:pos="454"/>
        <w:tab w:val="left" w:pos="660"/>
        <w:tab w:val="right" w:leader="dot" w:pos="9017"/>
      </w:tabs>
      <w:spacing w:before="120" w:after="0"/>
      <w:ind w:left="220" w:hanging="220"/>
      <w:outlineLvl w:val="0"/>
    </w:pPr>
    <w:rPr>
      <w:rFonts w:ascii="Calibri Italic" w:eastAsia="ヒラギノ角ゴ Pro W3" w:hAnsi="Calibri Italic" w:cs="Times New Roman"/>
      <w:color w:val="000000"/>
      <w:sz w:val="20"/>
      <w:szCs w:val="20"/>
      <w:lang w:val="en-GB" w:eastAsia="en-GB" w:bidi="en-GB"/>
    </w:rPr>
  </w:style>
  <w:style w:type="paragraph" w:customStyle="1" w:styleId="Heading1A">
    <w:name w:val="Heading 1 A"/>
    <w:next w:val="Normal"/>
    <w:rsid w:val="00257436"/>
    <w:pPr>
      <w:keepNext/>
      <w:keepLines/>
      <w:tabs>
        <w:tab w:val="left" w:pos="454"/>
      </w:tabs>
      <w:spacing w:before="240" w:after="240" w:line="240" w:lineRule="auto"/>
      <w:outlineLvl w:val="0"/>
    </w:pPr>
    <w:rPr>
      <w:rFonts w:ascii="Calibri Bold" w:eastAsia="ヒラギノ角ゴ Pro W3" w:hAnsi="Calibri Bold" w:cs="Times New Roman"/>
      <w:color w:val="383421"/>
      <w:sz w:val="28"/>
      <w:szCs w:val="20"/>
      <w:lang w:val="en-GB" w:eastAsia="en-GB" w:bidi="en-GB"/>
    </w:rPr>
  </w:style>
  <w:style w:type="numbering" w:customStyle="1" w:styleId="List121">
    <w:name w:val="List 121"/>
    <w:rsid w:val="00257436"/>
  </w:style>
  <w:style w:type="character" w:customStyle="1" w:styleId="Hyperlink1">
    <w:name w:val="Hyperlink1"/>
    <w:rsid w:val="00257436"/>
    <w:rPr>
      <w:color w:val="0022F7"/>
      <w:sz w:val="20"/>
      <w:u w:val="single"/>
    </w:rPr>
  </w:style>
  <w:style w:type="paragraph" w:customStyle="1" w:styleId="Header1">
    <w:name w:val="Header1"/>
    <w:rsid w:val="00257436"/>
    <w:pPr>
      <w:tabs>
        <w:tab w:val="left" w:pos="454"/>
        <w:tab w:val="center" w:pos="4536"/>
        <w:tab w:val="right" w:pos="7938"/>
        <w:tab w:val="right" w:pos="9072"/>
      </w:tabs>
      <w:spacing w:after="360" w:line="360" w:lineRule="auto"/>
    </w:pPr>
    <w:rPr>
      <w:rFonts w:ascii="Times New Roman" w:eastAsia="ヒラギノ角ゴ Pro W3" w:hAnsi="Times New Roman" w:cs="Times New Roman"/>
      <w:color w:val="000000"/>
      <w:sz w:val="24"/>
      <w:szCs w:val="20"/>
      <w:lang w:val="en-GB" w:eastAsia="en-GB" w:bidi="en-GB"/>
    </w:rPr>
  </w:style>
  <w:style w:type="paragraph" w:customStyle="1" w:styleId="Aktentitel">
    <w:name w:val="Aktentitel"/>
    <w:rsid w:val="00257436"/>
    <w:pPr>
      <w:tabs>
        <w:tab w:val="left" w:pos="454"/>
      </w:tabs>
      <w:spacing w:before="120" w:after="120" w:line="360" w:lineRule="auto"/>
      <w:ind w:left="851" w:hanging="851"/>
    </w:pPr>
    <w:rPr>
      <w:rFonts w:ascii="Times New Roman" w:eastAsia="ヒラギノ角ゴ Pro W3" w:hAnsi="Times New Roman" w:cs="Times New Roman"/>
      <w:color w:val="000000"/>
      <w:sz w:val="28"/>
      <w:szCs w:val="20"/>
      <w:lang w:val="en-GB" w:eastAsia="en-GB" w:bidi="en-GB"/>
    </w:rPr>
  </w:style>
  <w:style w:type="paragraph" w:customStyle="1" w:styleId="FreeFormA">
    <w:name w:val="Free Form A"/>
    <w:rsid w:val="00257436"/>
    <w:pPr>
      <w:spacing w:after="0" w:line="240" w:lineRule="auto"/>
    </w:pPr>
    <w:rPr>
      <w:rFonts w:ascii="Calibri" w:eastAsia="ヒラギノ角ゴ Pro W3" w:hAnsi="Calibri" w:cs="Times New Roman"/>
      <w:color w:val="000000"/>
      <w:szCs w:val="20"/>
      <w:lang w:val="en-GB" w:eastAsia="en-GB" w:bidi="en-GB"/>
    </w:rPr>
  </w:style>
  <w:style w:type="paragraph" w:styleId="TOC4">
    <w:name w:val="toc 4"/>
    <w:basedOn w:val="Normal"/>
    <w:next w:val="Normal"/>
    <w:autoRedefine/>
    <w:rsid w:val="00257436"/>
    <w:pPr>
      <w:spacing w:after="200" w:line="276" w:lineRule="auto"/>
      <w:ind w:left="660"/>
    </w:pPr>
    <w:rPr>
      <w:rFonts w:ascii="Calibri" w:eastAsia="ヒラギノ角ゴ Pro W3" w:hAnsi="Calibri"/>
      <w:color w:val="000000"/>
      <w:sz w:val="22"/>
      <w:szCs w:val="24"/>
    </w:rPr>
  </w:style>
  <w:style w:type="paragraph" w:styleId="TOC5">
    <w:name w:val="toc 5"/>
    <w:basedOn w:val="Normal"/>
    <w:next w:val="Normal"/>
    <w:autoRedefine/>
    <w:rsid w:val="00257436"/>
    <w:pPr>
      <w:spacing w:after="200" w:line="276" w:lineRule="auto"/>
      <w:ind w:left="880"/>
    </w:pPr>
    <w:rPr>
      <w:rFonts w:ascii="Calibri" w:eastAsia="ヒラギノ角ゴ Pro W3" w:hAnsi="Calibri"/>
      <w:color w:val="000000"/>
      <w:sz w:val="22"/>
      <w:szCs w:val="24"/>
    </w:rPr>
  </w:style>
  <w:style w:type="paragraph" w:styleId="TOC6">
    <w:name w:val="toc 6"/>
    <w:basedOn w:val="Normal"/>
    <w:next w:val="Normal"/>
    <w:autoRedefine/>
    <w:rsid w:val="00257436"/>
    <w:pPr>
      <w:spacing w:after="200" w:line="276" w:lineRule="auto"/>
      <w:ind w:left="1100"/>
    </w:pPr>
    <w:rPr>
      <w:rFonts w:ascii="Calibri" w:eastAsia="ヒラギノ角ゴ Pro W3" w:hAnsi="Calibri"/>
      <w:color w:val="000000"/>
      <w:sz w:val="22"/>
      <w:szCs w:val="24"/>
    </w:rPr>
  </w:style>
  <w:style w:type="paragraph" w:styleId="TOC7">
    <w:name w:val="toc 7"/>
    <w:basedOn w:val="Normal"/>
    <w:next w:val="Normal"/>
    <w:autoRedefine/>
    <w:rsid w:val="00257436"/>
    <w:pPr>
      <w:spacing w:after="200" w:line="276" w:lineRule="auto"/>
      <w:ind w:left="1320"/>
    </w:pPr>
    <w:rPr>
      <w:rFonts w:ascii="Calibri" w:eastAsia="ヒラギノ角ゴ Pro W3" w:hAnsi="Calibri"/>
      <w:color w:val="000000"/>
      <w:sz w:val="22"/>
      <w:szCs w:val="24"/>
    </w:rPr>
  </w:style>
  <w:style w:type="paragraph" w:styleId="TOC8">
    <w:name w:val="toc 8"/>
    <w:basedOn w:val="Normal"/>
    <w:next w:val="Normal"/>
    <w:autoRedefine/>
    <w:rsid w:val="00257436"/>
    <w:pPr>
      <w:spacing w:after="200" w:line="276" w:lineRule="auto"/>
      <w:ind w:left="1540"/>
    </w:pPr>
    <w:rPr>
      <w:rFonts w:ascii="Calibri" w:eastAsia="ヒラギノ角ゴ Pro W3" w:hAnsi="Calibri"/>
      <w:color w:val="000000"/>
      <w:sz w:val="22"/>
      <w:szCs w:val="24"/>
    </w:rPr>
  </w:style>
  <w:style w:type="paragraph" w:styleId="TOC9">
    <w:name w:val="toc 9"/>
    <w:basedOn w:val="Normal"/>
    <w:next w:val="Normal"/>
    <w:autoRedefine/>
    <w:rsid w:val="00257436"/>
    <w:pPr>
      <w:spacing w:after="200" w:line="276" w:lineRule="auto"/>
      <w:ind w:left="1760"/>
    </w:pPr>
    <w:rPr>
      <w:rFonts w:ascii="Calibri" w:eastAsia="ヒラギノ角ゴ Pro W3" w:hAnsi="Calibri"/>
      <w:color w:val="000000"/>
      <w:sz w:val="22"/>
      <w:szCs w:val="24"/>
    </w:rPr>
  </w:style>
  <w:style w:type="table" w:customStyle="1" w:styleId="TableGrid5">
    <w:name w:val="Table Grid5"/>
    <w:basedOn w:val="TableNormal"/>
    <w:next w:val="TableGrid"/>
    <w:rsid w:val="002574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4">
    <w:name w:val="No List4"/>
    <w:next w:val="NoList"/>
    <w:uiPriority w:val="99"/>
    <w:semiHidden/>
    <w:unhideWhenUsed/>
    <w:rsid w:val="00257436"/>
  </w:style>
  <w:style w:type="numbering" w:customStyle="1" w:styleId="NoList5">
    <w:name w:val="No List5"/>
    <w:next w:val="NoList"/>
    <w:uiPriority w:val="99"/>
    <w:semiHidden/>
    <w:unhideWhenUsed/>
    <w:rsid w:val="00257436"/>
  </w:style>
  <w:style w:type="paragraph" w:customStyle="1" w:styleId="IntenseQuote1">
    <w:name w:val="Intense Quote1"/>
    <w:basedOn w:val="Normal"/>
    <w:next w:val="Normal"/>
    <w:uiPriority w:val="30"/>
    <w:qFormat/>
    <w:rsid w:val="00257436"/>
    <w:pPr>
      <w:pBdr>
        <w:bottom w:val="single" w:sz="4" w:space="4" w:color="4F81BD"/>
      </w:pBdr>
      <w:spacing w:before="200" w:after="280"/>
      <w:ind w:left="936" w:right="936"/>
    </w:pPr>
    <w:rPr>
      <w:rFonts w:ascii="Constantia" w:eastAsia="Constantia" w:hAnsi="Constantia"/>
      <w:b/>
      <w:bCs/>
      <w:i/>
      <w:iCs/>
      <w:color w:val="4F81BD"/>
      <w:sz w:val="22"/>
      <w:szCs w:val="22"/>
    </w:rPr>
  </w:style>
  <w:style w:type="character" w:customStyle="1" w:styleId="IntenseQuoteChar">
    <w:name w:val="Intense Quote Char"/>
    <w:link w:val="IntenseQuote"/>
    <w:uiPriority w:val="30"/>
    <w:rsid w:val="00257436"/>
    <w:rPr>
      <w:b/>
      <w:bCs/>
      <w:i/>
      <w:iCs/>
      <w:color w:val="4F81BD"/>
    </w:rPr>
  </w:style>
  <w:style w:type="character" w:customStyle="1" w:styleId="IntenseEmphasis1">
    <w:name w:val="Intense Emphasis1"/>
    <w:uiPriority w:val="21"/>
    <w:qFormat/>
    <w:rsid w:val="00257436"/>
    <w:rPr>
      <w:b/>
      <w:bCs/>
      <w:i/>
      <w:iCs/>
      <w:color w:val="4F81BD"/>
    </w:rPr>
  </w:style>
  <w:style w:type="character" w:styleId="PlaceholderText">
    <w:name w:val="Placeholder Text"/>
    <w:uiPriority w:val="99"/>
    <w:semiHidden/>
    <w:rsid w:val="00257436"/>
    <w:rPr>
      <w:color w:val="808080"/>
    </w:rPr>
  </w:style>
  <w:style w:type="paragraph" w:styleId="Revision">
    <w:name w:val="Revision"/>
    <w:hidden/>
    <w:uiPriority w:val="99"/>
    <w:semiHidden/>
    <w:rsid w:val="00257436"/>
    <w:pPr>
      <w:spacing w:after="0" w:line="240" w:lineRule="auto"/>
    </w:pPr>
    <w:rPr>
      <w:rFonts w:ascii="Calibri" w:eastAsia="Calibri" w:hAnsi="Calibri" w:cs="Times New Roman"/>
      <w:lang w:val="en-GB" w:eastAsia="en-GB" w:bidi="en-GB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25743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257436"/>
    <w:rPr>
      <w:rFonts w:ascii="Courier New" w:eastAsia="Times New Roman" w:hAnsi="Courier New" w:cs="Courier New"/>
      <w:sz w:val="20"/>
      <w:szCs w:val="20"/>
      <w:lang w:val="en-GB" w:eastAsia="en-GB" w:bidi="en-GB"/>
    </w:rPr>
  </w:style>
  <w:style w:type="table" w:customStyle="1" w:styleId="TableGrid6">
    <w:name w:val="Table Grid6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25743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57436"/>
    <w:pPr>
      <w:pBdr>
        <w:bottom w:val="single" w:sz="4" w:space="4" w:color="4F81BD"/>
      </w:pBdr>
      <w:spacing w:before="200" w:after="280" w:line="276" w:lineRule="auto"/>
      <w:ind w:left="936" w:right="936"/>
    </w:pPr>
    <w:rPr>
      <w:rFonts w:asciiTheme="minorHAnsi" w:eastAsiaTheme="minorHAnsi" w:hAnsiTheme="minorHAnsi" w:cstheme="minorBidi"/>
      <w:b/>
      <w:bCs/>
      <w:i/>
      <w:iCs/>
      <w:color w:val="4F81BD"/>
      <w:sz w:val="22"/>
      <w:szCs w:val="22"/>
      <w:lang w:val="nl-NL" w:eastAsia="en-US" w:bidi="ar-SA"/>
    </w:rPr>
  </w:style>
  <w:style w:type="character" w:customStyle="1" w:styleId="IntenseQuoteChar1">
    <w:name w:val="Intense Quote Char1"/>
    <w:basedOn w:val="DefaultParagraphFont"/>
    <w:uiPriority w:val="30"/>
    <w:rsid w:val="00257436"/>
    <w:rPr>
      <w:rFonts w:ascii="Georgia" w:eastAsia="Times New Roman" w:hAnsi="Georgia" w:cs="Times New Roman"/>
      <w:i/>
      <w:iCs/>
      <w:color w:val="4F81BD" w:themeColor="accent1"/>
      <w:sz w:val="20"/>
      <w:szCs w:val="20"/>
      <w:lang w:val="en-GB" w:eastAsia="en-GB" w:bidi="en-GB"/>
    </w:rPr>
  </w:style>
  <w:style w:type="character" w:styleId="IntenseEmphasis">
    <w:name w:val="Intense Emphasis"/>
    <w:uiPriority w:val="21"/>
    <w:qFormat/>
    <w:rsid w:val="00257436"/>
    <w:rPr>
      <w:b/>
      <w:bCs/>
      <w:i/>
      <w:iCs/>
      <w:color w:val="4F81BD"/>
    </w:rPr>
  </w:style>
  <w:style w:type="table" w:customStyle="1" w:styleId="TableGrid7">
    <w:name w:val="Table Grid7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6">
    <w:name w:val="No List6"/>
    <w:next w:val="NoList"/>
    <w:uiPriority w:val="99"/>
    <w:semiHidden/>
    <w:unhideWhenUsed/>
    <w:rsid w:val="00257436"/>
  </w:style>
  <w:style w:type="table" w:customStyle="1" w:styleId="TableGrid9">
    <w:name w:val="Table Grid9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uiPriority w:val="99"/>
    <w:rsid w:val="00257436"/>
    <w:pPr>
      <w:spacing w:after="0" w:line="240" w:lineRule="auto"/>
    </w:pPr>
    <w:rPr>
      <w:rFonts w:ascii="Calibri" w:eastAsia="Calibri" w:hAnsi="Calibri" w:cs="Times New Roman"/>
      <w:sz w:val="20"/>
      <w:szCs w:val="20"/>
      <w:lang w:val="en-GB" w:eastAsia="en-GB" w:bidi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2">
    <w:name w:val="Table Grid32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 Grid41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1">
    <w:name w:val="Table Grid51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1">
    <w:name w:val="Table Grid61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1">
    <w:name w:val="Table Grid71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1">
    <w:name w:val="Table Grid81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1">
    <w:name w:val="Table Grid91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uiPriority w:val="22"/>
    <w:qFormat/>
    <w:rsid w:val="00257436"/>
    <w:rPr>
      <w:b/>
      <w:bCs/>
    </w:rPr>
  </w:style>
  <w:style w:type="table" w:customStyle="1" w:styleId="TableGrid13">
    <w:name w:val="Table Grid13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59"/>
    <w:rsid w:val="00257436"/>
    <w:pPr>
      <w:spacing w:after="0" w:line="240" w:lineRule="auto"/>
    </w:pPr>
    <w:rPr>
      <w:rFonts w:ascii="Calibri" w:eastAsia="Calibri" w:hAnsi="Calibri" w:cs="Times New Roman"/>
      <w:lang w:val="en-GB" w:eastAsia="en-GB" w:bidi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7">
    <w:name w:val="No List7"/>
    <w:next w:val="NoList"/>
    <w:uiPriority w:val="99"/>
    <w:semiHidden/>
    <w:unhideWhenUsed/>
    <w:rsid w:val="00257436"/>
  </w:style>
  <w:style w:type="paragraph" w:customStyle="1" w:styleId="Hidden">
    <w:name w:val="Hidden"/>
    <w:basedOn w:val="Normal"/>
    <w:semiHidden/>
    <w:rsid w:val="00257436"/>
    <w:pPr>
      <w:framePr w:w="284" w:h="284" w:hRule="exact" w:wrap="around" w:vAnchor="page" w:hAnchor="page" w:x="285" w:y="285"/>
      <w:spacing w:line="240" w:lineRule="atLeast"/>
    </w:pPr>
    <w:rPr>
      <w:szCs w:val="24"/>
    </w:rPr>
  </w:style>
  <w:style w:type="numbering" w:customStyle="1" w:styleId="NoList8">
    <w:name w:val="No List8"/>
    <w:next w:val="NoList"/>
    <w:uiPriority w:val="99"/>
    <w:semiHidden/>
    <w:unhideWhenUsed/>
    <w:rsid w:val="00257436"/>
  </w:style>
  <w:style w:type="table" w:customStyle="1" w:styleId="TableGrid15">
    <w:name w:val="Table Grid15"/>
    <w:basedOn w:val="TableNormal"/>
    <w:next w:val="TableGrid"/>
    <w:uiPriority w:val="59"/>
    <w:rsid w:val="00257436"/>
    <w:pPr>
      <w:spacing w:after="0" w:line="240" w:lineRule="auto"/>
    </w:pPr>
    <w:rPr>
      <w:rFonts w:ascii="Cambria" w:eastAsia="MS Mincho" w:hAnsi="Cambria" w:cs="Times New Roman"/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E95AA8A6.dotm</Template>
  <TotalTime>24</TotalTime>
  <Pages>7</Pages>
  <Words>1145</Words>
  <Characters>6298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7429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T.E. Oosterman</dc:creator>
  <cp:keywords/>
  <dc:description/>
  <cp:lastModifiedBy>T.E. Oosterman</cp:lastModifiedBy>
  <cp:revision>1</cp:revision>
  <dcterms:created xsi:type="dcterms:W3CDTF">2018-08-30T08:26:00Z</dcterms:created>
  <dcterms:modified xsi:type="dcterms:W3CDTF">2018-08-30T08:51:00Z</dcterms:modified>
</cp:coreProperties>
</file>