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05BD" w14:textId="365D15CC" w:rsidR="0099011A" w:rsidRPr="00D440FB" w:rsidRDefault="00834095" w:rsidP="009C1FBC">
      <w:pPr>
        <w:jc w:val="center"/>
        <w:rPr>
          <w:b/>
          <w:sz w:val="24"/>
          <w:szCs w:val="24"/>
        </w:rPr>
      </w:pPr>
      <w:r>
        <w:rPr>
          <w:b/>
        </w:rPr>
        <w:br/>
      </w:r>
    </w:p>
    <w:p w14:paraId="066EB16D" w14:textId="7B619935" w:rsidR="006A0294" w:rsidRDefault="006A0294" w:rsidP="006A0294">
      <w:pPr>
        <w:jc w:val="center"/>
        <w:rPr>
          <w:b/>
          <w:sz w:val="24"/>
          <w:szCs w:val="24"/>
        </w:rPr>
      </w:pPr>
      <w:r>
        <w:rPr>
          <w:b/>
          <w:sz w:val="24"/>
          <w:szCs w:val="24"/>
        </w:rPr>
        <w:t>Example</w:t>
      </w:r>
      <w:r w:rsidR="003621EE" w:rsidRPr="00D440FB">
        <w:rPr>
          <w:b/>
          <w:sz w:val="24"/>
          <w:szCs w:val="24"/>
        </w:rPr>
        <w:t xml:space="preserve"> checklist </w:t>
      </w:r>
      <w:r>
        <w:rPr>
          <w:b/>
          <w:sz w:val="24"/>
          <w:szCs w:val="24"/>
        </w:rPr>
        <w:br/>
      </w:r>
    </w:p>
    <w:tbl>
      <w:tblPr>
        <w:tblStyle w:val="TableGrid"/>
        <w:tblW w:w="13609" w:type="dxa"/>
        <w:tblInd w:w="-147" w:type="dxa"/>
        <w:tblLook w:val="04A0" w:firstRow="1" w:lastRow="0" w:firstColumn="1" w:lastColumn="0" w:noHBand="0" w:noVBand="1"/>
      </w:tblPr>
      <w:tblGrid>
        <w:gridCol w:w="4395"/>
        <w:gridCol w:w="9214"/>
      </w:tblGrid>
      <w:tr w:rsidR="006A0294" w14:paraId="112DA799" w14:textId="77777777" w:rsidTr="001D5900">
        <w:tc>
          <w:tcPr>
            <w:tcW w:w="4395" w:type="dxa"/>
          </w:tcPr>
          <w:p w14:paraId="5F99607D" w14:textId="77777777" w:rsidR="006A0294" w:rsidRDefault="006A0294" w:rsidP="001D5900">
            <w:r>
              <w:t>Name</w:t>
            </w:r>
          </w:p>
        </w:tc>
        <w:tc>
          <w:tcPr>
            <w:tcW w:w="9214" w:type="dxa"/>
          </w:tcPr>
          <w:p w14:paraId="1A17769A" w14:textId="77777777" w:rsidR="006A0294" w:rsidRDefault="006A0294" w:rsidP="001D5900">
            <w:r>
              <w:t>Jane Doe</w:t>
            </w:r>
          </w:p>
        </w:tc>
      </w:tr>
      <w:tr w:rsidR="006A0294" w14:paraId="1CF6EC98" w14:textId="77777777" w:rsidTr="001D5900">
        <w:tc>
          <w:tcPr>
            <w:tcW w:w="4395" w:type="dxa"/>
          </w:tcPr>
          <w:p w14:paraId="1F834E28" w14:textId="77777777" w:rsidR="006A0294" w:rsidRDefault="006A0294" w:rsidP="001D5900">
            <w:r>
              <w:t>Email address</w:t>
            </w:r>
          </w:p>
        </w:tc>
        <w:tc>
          <w:tcPr>
            <w:tcW w:w="9214" w:type="dxa"/>
          </w:tcPr>
          <w:p w14:paraId="0B5A2981" w14:textId="77777777" w:rsidR="006A0294" w:rsidRDefault="006A0294" w:rsidP="001D5900">
            <w:r>
              <w:t>Janedoe0000@gmail.com</w:t>
            </w:r>
          </w:p>
        </w:tc>
      </w:tr>
      <w:tr w:rsidR="006A0294" w:rsidRPr="00543CB4" w14:paraId="6225B445" w14:textId="77777777" w:rsidTr="001D5900">
        <w:tc>
          <w:tcPr>
            <w:tcW w:w="4395" w:type="dxa"/>
          </w:tcPr>
          <w:p w14:paraId="47DF3592" w14:textId="77777777" w:rsidR="006A0294" w:rsidRPr="00543CB4" w:rsidRDefault="006A0294" w:rsidP="001D5900">
            <w:r>
              <w:t>Master track you are applying for: 1</w:t>
            </w:r>
            <w:r w:rsidRPr="00ED0E4F">
              <w:rPr>
                <w:vertAlign w:val="superscript"/>
              </w:rPr>
              <w:t>st</w:t>
            </w:r>
            <w:r>
              <w:t xml:space="preserve"> choice</w:t>
            </w:r>
          </w:p>
        </w:tc>
        <w:tc>
          <w:tcPr>
            <w:tcW w:w="9214" w:type="dxa"/>
          </w:tcPr>
          <w:p w14:paraId="5916FE46" w14:textId="77777777" w:rsidR="006A0294" w:rsidRPr="00543CB4" w:rsidRDefault="006A0294" w:rsidP="001D5900">
            <w:r w:rsidRPr="007A19D2">
              <w:rPr>
                <w:bCs/>
                <w:iCs/>
              </w:rPr>
              <w:t>Environmental Psychology</w:t>
            </w:r>
          </w:p>
        </w:tc>
      </w:tr>
      <w:tr w:rsidR="006A0294" w:rsidRPr="00543CB4" w14:paraId="742A6432" w14:textId="77777777" w:rsidTr="001D5900">
        <w:tc>
          <w:tcPr>
            <w:tcW w:w="4395" w:type="dxa"/>
          </w:tcPr>
          <w:p w14:paraId="5B81AA09" w14:textId="77777777" w:rsidR="006A0294" w:rsidRPr="00543CB4" w:rsidRDefault="006A0294" w:rsidP="001D5900">
            <w:r>
              <w:t>Master track you are applying for: 2</w:t>
            </w:r>
            <w:r w:rsidRPr="00ED0E4F">
              <w:rPr>
                <w:vertAlign w:val="superscript"/>
              </w:rPr>
              <w:t>nd</w:t>
            </w:r>
            <w:r>
              <w:t xml:space="preserve"> choice</w:t>
            </w:r>
          </w:p>
        </w:tc>
        <w:tc>
          <w:tcPr>
            <w:tcW w:w="9214" w:type="dxa"/>
          </w:tcPr>
          <w:p w14:paraId="1864F57C" w14:textId="77777777" w:rsidR="006A0294" w:rsidRPr="00543CB4" w:rsidRDefault="006A0294" w:rsidP="001D5900">
            <w:r>
              <w:t>N/A</w:t>
            </w:r>
          </w:p>
        </w:tc>
      </w:tr>
    </w:tbl>
    <w:p w14:paraId="0A126958" w14:textId="3C3FEC86" w:rsidR="00370FFB" w:rsidRDefault="003621EE" w:rsidP="006A0294">
      <w:pPr>
        <w:jc w:val="center"/>
        <w:rPr>
          <w:b/>
        </w:rPr>
      </w:pPr>
      <w:r w:rsidRPr="00D440FB">
        <w:rPr>
          <w:b/>
          <w:sz w:val="24"/>
          <w:szCs w:val="24"/>
        </w:rPr>
        <w:br/>
      </w:r>
    </w:p>
    <w:tbl>
      <w:tblPr>
        <w:tblStyle w:val="TableGrid"/>
        <w:tblW w:w="13609" w:type="dxa"/>
        <w:tblInd w:w="-147" w:type="dxa"/>
        <w:tblLook w:val="04A0" w:firstRow="1" w:lastRow="0" w:firstColumn="1" w:lastColumn="0" w:noHBand="0" w:noVBand="1"/>
      </w:tblPr>
      <w:tblGrid>
        <w:gridCol w:w="12049"/>
        <w:gridCol w:w="1560"/>
      </w:tblGrid>
      <w:tr w:rsidR="006F1CF3" w:rsidRPr="000C043C" w14:paraId="3088D98A" w14:textId="77777777" w:rsidTr="008233DF">
        <w:trPr>
          <w:trHeight w:val="288"/>
        </w:trPr>
        <w:tc>
          <w:tcPr>
            <w:tcW w:w="13609" w:type="dxa"/>
            <w:gridSpan w:val="2"/>
            <w:shd w:val="clear" w:color="auto" w:fill="C6D9F1" w:themeFill="text2" w:themeFillTint="33"/>
          </w:tcPr>
          <w:p w14:paraId="22B90F33" w14:textId="3F5E7153" w:rsidR="006F1CF3" w:rsidRPr="00DE7377" w:rsidRDefault="006F1CF3" w:rsidP="00E32F24">
            <w:pPr>
              <w:rPr>
                <w:b/>
              </w:rPr>
            </w:pPr>
            <w:r w:rsidRPr="00ED0E4F">
              <w:rPr>
                <w:b/>
              </w:rPr>
              <w:t>Substantive courses</w:t>
            </w:r>
            <w:r>
              <w:rPr>
                <w:b/>
              </w:rPr>
              <w:t>: at least 60 EC</w:t>
            </w:r>
          </w:p>
        </w:tc>
      </w:tr>
      <w:tr w:rsidR="002C345A" w:rsidRPr="00500C6A" w14:paraId="7B4C9719" w14:textId="77777777" w:rsidTr="00AB7EF8">
        <w:trPr>
          <w:trHeight w:val="300"/>
        </w:trPr>
        <w:tc>
          <w:tcPr>
            <w:tcW w:w="13609" w:type="dxa"/>
            <w:gridSpan w:val="2"/>
          </w:tcPr>
          <w:p w14:paraId="7AB13509" w14:textId="255F18C8" w:rsidR="002C345A" w:rsidRPr="00032511" w:rsidRDefault="007A2A41" w:rsidP="00500C6A">
            <w:pPr>
              <w:rPr>
                <w:iCs/>
              </w:rPr>
            </w:pPr>
            <w:r w:rsidRPr="007A2A41">
              <w:rPr>
                <w:iCs/>
              </w:rPr>
              <w:t xml:space="preserve">These are courses </w:t>
            </w:r>
            <w:r w:rsidRPr="007A2A41">
              <w:rPr>
                <w:b/>
                <w:bCs/>
                <w:iCs/>
              </w:rPr>
              <w:t>psychological theories and application</w:t>
            </w:r>
            <w:r w:rsidRPr="007A2A41">
              <w:rPr>
                <w:iCs/>
              </w:rPr>
              <w:t xml:space="preserve"> (e.g. Introduction to psychology, Social Psychology). This does not involve general courses like philosophy or history, meta topics, or general skills courses. Courses about research methodology, statistical techniques, study skills, etc. should also not be mentioned here. </w:t>
            </w:r>
          </w:p>
        </w:tc>
      </w:tr>
      <w:tr w:rsidR="000B7A29" w:rsidRPr="00500C6A" w14:paraId="56484803" w14:textId="77777777" w:rsidTr="009F04BA">
        <w:trPr>
          <w:trHeight w:val="300"/>
        </w:trPr>
        <w:tc>
          <w:tcPr>
            <w:tcW w:w="12049" w:type="dxa"/>
          </w:tcPr>
          <w:p w14:paraId="6FA847CD" w14:textId="3FC67599" w:rsidR="000B7A29" w:rsidRPr="00ED0E4F" w:rsidRDefault="006F1CF3" w:rsidP="002C345A">
            <w:pPr>
              <w:rPr>
                <w:b/>
              </w:rPr>
            </w:pPr>
            <w:r>
              <w:rPr>
                <w:b/>
              </w:rPr>
              <w:t>Course name and code</w:t>
            </w:r>
          </w:p>
        </w:tc>
        <w:tc>
          <w:tcPr>
            <w:tcW w:w="1560" w:type="dxa"/>
          </w:tcPr>
          <w:p w14:paraId="25D778F6" w14:textId="19989C73" w:rsidR="000B7A29" w:rsidRPr="002C345A" w:rsidRDefault="006F1CF3" w:rsidP="00500C6A">
            <w:r>
              <w:rPr>
                <w:b/>
              </w:rPr>
              <w:t>ECTS</w:t>
            </w:r>
          </w:p>
        </w:tc>
      </w:tr>
      <w:tr w:rsidR="00B20EAE" w:rsidRPr="00500C6A" w14:paraId="1BD8AA09" w14:textId="77777777" w:rsidTr="009F04BA">
        <w:trPr>
          <w:trHeight w:val="300"/>
        </w:trPr>
        <w:tc>
          <w:tcPr>
            <w:tcW w:w="12049" w:type="dxa"/>
          </w:tcPr>
          <w:p w14:paraId="60B73238" w14:textId="6A3F7FDC" w:rsidR="00B20EAE" w:rsidRPr="006A0294" w:rsidRDefault="006A0294" w:rsidP="006A0294">
            <w:pPr>
              <w:rPr>
                <w:bCs/>
              </w:rPr>
            </w:pPr>
            <w:r w:rsidRPr="006A0294">
              <w:rPr>
                <w:bCs/>
              </w:rPr>
              <w:t xml:space="preserve">PSBE1-01 Introduction to psychology </w:t>
            </w:r>
          </w:p>
        </w:tc>
        <w:tc>
          <w:tcPr>
            <w:tcW w:w="1560" w:type="dxa"/>
          </w:tcPr>
          <w:p w14:paraId="6F0E8A33" w14:textId="2964F6BC" w:rsidR="00B20EAE" w:rsidRPr="006A0294" w:rsidRDefault="006A0294" w:rsidP="00500C6A">
            <w:pPr>
              <w:rPr>
                <w:bCs/>
              </w:rPr>
            </w:pPr>
            <w:r w:rsidRPr="006A0294">
              <w:rPr>
                <w:bCs/>
              </w:rPr>
              <w:t>5</w:t>
            </w:r>
          </w:p>
        </w:tc>
      </w:tr>
      <w:tr w:rsidR="00CA5621" w:rsidRPr="00500C6A" w14:paraId="1EC82069" w14:textId="77777777" w:rsidTr="009F04BA">
        <w:trPr>
          <w:trHeight w:val="300"/>
        </w:trPr>
        <w:tc>
          <w:tcPr>
            <w:tcW w:w="12049" w:type="dxa"/>
          </w:tcPr>
          <w:p w14:paraId="677F9F34" w14:textId="211913A2" w:rsidR="00CA5621" w:rsidRPr="006A0294" w:rsidRDefault="006A0294" w:rsidP="002C345A">
            <w:pPr>
              <w:rPr>
                <w:bCs/>
              </w:rPr>
            </w:pPr>
            <w:r w:rsidRPr="006A0294">
              <w:rPr>
                <w:bCs/>
              </w:rPr>
              <w:t>PSBE1-02 Social and cross-cultural psychology</w:t>
            </w:r>
          </w:p>
        </w:tc>
        <w:tc>
          <w:tcPr>
            <w:tcW w:w="1560" w:type="dxa"/>
          </w:tcPr>
          <w:p w14:paraId="260B6901" w14:textId="3918A51E" w:rsidR="00CA5621" w:rsidRPr="006A0294" w:rsidRDefault="006A0294" w:rsidP="00500C6A">
            <w:pPr>
              <w:rPr>
                <w:bCs/>
              </w:rPr>
            </w:pPr>
            <w:r w:rsidRPr="006A0294">
              <w:rPr>
                <w:bCs/>
              </w:rPr>
              <w:t>5</w:t>
            </w:r>
          </w:p>
        </w:tc>
      </w:tr>
      <w:tr w:rsidR="00CA5621" w:rsidRPr="00032511" w14:paraId="72335F8F" w14:textId="77777777" w:rsidTr="00255F9F">
        <w:trPr>
          <w:trHeight w:val="300"/>
        </w:trPr>
        <w:tc>
          <w:tcPr>
            <w:tcW w:w="13609" w:type="dxa"/>
            <w:gridSpan w:val="2"/>
            <w:shd w:val="clear" w:color="auto" w:fill="C6D9F1" w:themeFill="text2" w:themeFillTint="33"/>
          </w:tcPr>
          <w:p w14:paraId="77EDA081" w14:textId="77777777" w:rsidR="00CA5621" w:rsidRPr="00032511" w:rsidRDefault="00CA5621" w:rsidP="00255F9F">
            <w:pPr>
              <w:rPr>
                <w:b/>
                <w:iCs/>
              </w:rPr>
            </w:pPr>
            <w:r w:rsidRPr="00032511">
              <w:rPr>
                <w:rFonts w:ascii="Calibri" w:hAnsi="Calibri" w:cs="Calibri"/>
                <w:b/>
                <w:iCs/>
              </w:rPr>
              <w:t xml:space="preserve">Other track relevant courses </w:t>
            </w:r>
          </w:p>
        </w:tc>
      </w:tr>
      <w:tr w:rsidR="00CA5621" w:rsidRPr="003D6CAB" w14:paraId="5305AF91" w14:textId="77777777" w:rsidTr="00255F9F">
        <w:trPr>
          <w:trHeight w:val="300"/>
        </w:trPr>
        <w:tc>
          <w:tcPr>
            <w:tcW w:w="13609" w:type="dxa"/>
            <w:gridSpan w:val="2"/>
          </w:tcPr>
          <w:p w14:paraId="37E5E3F7" w14:textId="57D57D69" w:rsidR="00CA5621" w:rsidRPr="006E2163" w:rsidRDefault="00CA5621" w:rsidP="00255F9F">
            <w:pPr>
              <w:rPr>
                <w:b/>
                <w:iCs/>
              </w:rPr>
            </w:pPr>
            <w:r w:rsidRPr="006E2163">
              <w:rPr>
                <w:b/>
                <w:highlight w:val="yellow"/>
              </w:rPr>
              <w:t xml:space="preserve">Only applicable to students applying to the following </w:t>
            </w:r>
            <w:r w:rsidRPr="006E2163">
              <w:rPr>
                <w:b/>
                <w:iCs/>
                <w:highlight w:val="yellow"/>
              </w:rPr>
              <w:t>master tracks: Applied Cognitive Neuroscience, Applied Social Psychology, Environmental Psychology, Talent Development and Creativity, Theory and History of Psychology, and Work, Organizational and Personnel Psychology.</w:t>
            </w:r>
          </w:p>
          <w:p w14:paraId="09674DAE" w14:textId="77777777" w:rsidR="00CA5621" w:rsidRDefault="00CA5621" w:rsidP="00255F9F">
            <w:pPr>
              <w:rPr>
                <w:bCs/>
                <w:iCs/>
              </w:rPr>
            </w:pPr>
          </w:p>
          <w:p w14:paraId="5B1BC29C" w14:textId="77777777" w:rsidR="00CA5621" w:rsidRPr="003D6CAB" w:rsidRDefault="00CA5621" w:rsidP="00255F9F">
            <w:pPr>
              <w:rPr>
                <w:iCs/>
              </w:rPr>
            </w:pPr>
            <w:r w:rsidRPr="007A2A41">
              <w:rPr>
                <w:iCs/>
              </w:rPr>
              <w:t>A maximum of 20 ECTS of the required 60 ECTS may be compensated with non-psychology courses that are relevant to the chosen master track. For example, a course on Environmental Policy may be considered relevant for the Environmental Psychology track.</w:t>
            </w:r>
          </w:p>
        </w:tc>
      </w:tr>
      <w:tr w:rsidR="00CA5621" w:rsidRPr="00543CB4" w14:paraId="7C9C6CC6" w14:textId="77777777" w:rsidTr="00255F9F">
        <w:trPr>
          <w:trHeight w:val="288"/>
        </w:trPr>
        <w:tc>
          <w:tcPr>
            <w:tcW w:w="12049" w:type="dxa"/>
          </w:tcPr>
          <w:p w14:paraId="1C2D1FCD" w14:textId="77777777" w:rsidR="00CA5621" w:rsidRDefault="00CA5621" w:rsidP="00255F9F">
            <w:pPr>
              <w:rPr>
                <w:rFonts w:eastAsia="Times New Roman"/>
                <w:b/>
                <w:lang w:eastAsia="nl-NL"/>
              </w:rPr>
            </w:pPr>
            <w:r>
              <w:rPr>
                <w:b/>
              </w:rPr>
              <w:t>Course name and code</w:t>
            </w:r>
          </w:p>
        </w:tc>
        <w:tc>
          <w:tcPr>
            <w:tcW w:w="1560" w:type="dxa"/>
          </w:tcPr>
          <w:p w14:paraId="0A29B1F3" w14:textId="77777777" w:rsidR="00CA5621" w:rsidRPr="00543CB4" w:rsidRDefault="00CA5621" w:rsidP="00255F9F">
            <w:r>
              <w:rPr>
                <w:b/>
              </w:rPr>
              <w:t>ECTS</w:t>
            </w:r>
          </w:p>
        </w:tc>
      </w:tr>
      <w:tr w:rsidR="00CA5621" w:rsidRPr="00500C6A" w14:paraId="2A0925E5" w14:textId="77777777" w:rsidTr="009F04BA">
        <w:trPr>
          <w:trHeight w:val="300"/>
        </w:trPr>
        <w:tc>
          <w:tcPr>
            <w:tcW w:w="12049" w:type="dxa"/>
          </w:tcPr>
          <w:p w14:paraId="0E91214B" w14:textId="1065920A" w:rsidR="003632A7" w:rsidRPr="003632A7" w:rsidRDefault="003632A7" w:rsidP="003632A7">
            <w:pPr>
              <w:rPr>
                <w:rFonts w:eastAsia="Times New Roman"/>
                <w:bCs/>
                <w:lang w:eastAsia="nl-NL"/>
              </w:rPr>
            </w:pPr>
            <w:r w:rsidRPr="003632A7">
              <w:rPr>
                <w:rFonts w:eastAsia="Times New Roman"/>
                <w:bCs/>
                <w:lang w:eastAsia="nl-NL"/>
              </w:rPr>
              <w:t>EBM209A05 Sustainability in Business and Economics</w:t>
            </w:r>
          </w:p>
          <w:p w14:paraId="13EE88B7" w14:textId="77777777" w:rsidR="00CA5621" w:rsidRPr="00ED0E4F" w:rsidRDefault="00CA5621" w:rsidP="002C345A">
            <w:pPr>
              <w:rPr>
                <w:b/>
              </w:rPr>
            </w:pPr>
          </w:p>
        </w:tc>
        <w:tc>
          <w:tcPr>
            <w:tcW w:w="1560" w:type="dxa"/>
          </w:tcPr>
          <w:p w14:paraId="40FFA27B" w14:textId="4ECA9F22" w:rsidR="00CA5621" w:rsidRPr="002C345A" w:rsidRDefault="003632A7" w:rsidP="00500C6A">
            <w:r>
              <w:t>5</w:t>
            </w:r>
          </w:p>
        </w:tc>
      </w:tr>
      <w:tr w:rsidR="000B7A29" w:rsidRPr="00500C6A" w14:paraId="1DFE0631" w14:textId="77777777" w:rsidTr="009F04BA">
        <w:trPr>
          <w:trHeight w:val="300"/>
        </w:trPr>
        <w:tc>
          <w:tcPr>
            <w:tcW w:w="12049" w:type="dxa"/>
          </w:tcPr>
          <w:p w14:paraId="05F3000A" w14:textId="77777777" w:rsidR="000B7A29" w:rsidRPr="00ED0E4F" w:rsidRDefault="000B7A29" w:rsidP="002C345A">
            <w:pPr>
              <w:rPr>
                <w:b/>
              </w:rPr>
            </w:pPr>
          </w:p>
        </w:tc>
        <w:tc>
          <w:tcPr>
            <w:tcW w:w="1560" w:type="dxa"/>
          </w:tcPr>
          <w:p w14:paraId="565535CE" w14:textId="77777777" w:rsidR="000B7A29" w:rsidRPr="002C345A" w:rsidRDefault="000B7A29" w:rsidP="00500C6A"/>
        </w:tc>
      </w:tr>
      <w:tr w:rsidR="00C137D3" w:rsidRPr="00500C6A" w14:paraId="3A3B2AD6" w14:textId="77777777" w:rsidTr="00C137D3">
        <w:trPr>
          <w:trHeight w:val="300"/>
        </w:trPr>
        <w:tc>
          <w:tcPr>
            <w:tcW w:w="13609" w:type="dxa"/>
            <w:gridSpan w:val="2"/>
            <w:shd w:val="clear" w:color="auto" w:fill="C6D9F1" w:themeFill="text2" w:themeFillTint="33"/>
          </w:tcPr>
          <w:p w14:paraId="601900A9" w14:textId="00E2BE54" w:rsidR="00C137D3" w:rsidRPr="002C345A" w:rsidRDefault="00C137D3" w:rsidP="00500C6A">
            <w:r w:rsidRPr="00C137D3">
              <w:rPr>
                <w:b/>
              </w:rPr>
              <w:t>Track specific courses</w:t>
            </w:r>
          </w:p>
        </w:tc>
      </w:tr>
      <w:tr w:rsidR="007A2A41" w:rsidRPr="007C6C12" w14:paraId="162CEA4E" w14:textId="77777777" w:rsidTr="00C137D3">
        <w:trPr>
          <w:trHeight w:val="300"/>
        </w:trPr>
        <w:tc>
          <w:tcPr>
            <w:tcW w:w="13609" w:type="dxa"/>
            <w:gridSpan w:val="2"/>
            <w:shd w:val="clear" w:color="auto" w:fill="FFFFFF" w:themeFill="background1"/>
          </w:tcPr>
          <w:p w14:paraId="2112CD53" w14:textId="7DD53B91" w:rsidR="00CA5621" w:rsidRPr="006E2163" w:rsidRDefault="00CA5621" w:rsidP="002C345A">
            <w:pPr>
              <w:rPr>
                <w:b/>
              </w:rPr>
            </w:pPr>
            <w:r w:rsidRPr="006E2163">
              <w:rPr>
                <w:b/>
                <w:highlight w:val="yellow"/>
              </w:rPr>
              <w:t xml:space="preserve">Only applicable to students applying to the following </w:t>
            </w:r>
            <w:r w:rsidR="00074230" w:rsidRPr="006E2163">
              <w:rPr>
                <w:b/>
                <w:highlight w:val="yellow"/>
              </w:rPr>
              <w:t>master</w:t>
            </w:r>
            <w:r w:rsidRPr="006E2163">
              <w:rPr>
                <w:b/>
                <w:highlight w:val="yellow"/>
              </w:rPr>
              <w:t>tracks: Klinische Psychologie, Clinical Forensic Psychology &amp; Victimology, Klinische Neuropsychologie, Clinical Neuropsychology, and Ontwikkelingspsychologie.</w:t>
            </w:r>
          </w:p>
          <w:p w14:paraId="59601125" w14:textId="77777777" w:rsidR="00793A70" w:rsidRDefault="00793A70" w:rsidP="002C345A">
            <w:pPr>
              <w:rPr>
                <w:iCs/>
              </w:rPr>
            </w:pPr>
          </w:p>
          <w:p w14:paraId="4A83DBB4" w14:textId="24B7B369" w:rsidR="00C137D3" w:rsidRDefault="003D6CAB" w:rsidP="002C345A">
            <w:pPr>
              <w:rPr>
                <w:iCs/>
              </w:rPr>
            </w:pPr>
            <w:r w:rsidRPr="003D6CAB">
              <w:rPr>
                <w:iCs/>
              </w:rPr>
              <w:t>In addition to the general criteria, track-specific requirements apply</w:t>
            </w:r>
            <w:r w:rsidR="00CA5621">
              <w:rPr>
                <w:iCs/>
              </w:rPr>
              <w:t xml:space="preserve">. </w:t>
            </w:r>
            <w:r w:rsidRPr="003D6CAB">
              <w:rPr>
                <w:iCs/>
              </w:rPr>
              <w:t>Of the 60 ECTS of substantive courses, a minimum number of ECTS must be in courses within the relevant subject area, as specified in the table below.</w:t>
            </w:r>
          </w:p>
          <w:p w14:paraId="70088B7E" w14:textId="77777777" w:rsidR="003D6CAB" w:rsidRPr="00032511" w:rsidRDefault="003D6CAB" w:rsidP="002C345A">
            <w:pPr>
              <w:rPr>
                <w:rFonts w:ascii="Calibri" w:hAnsi="Calibri" w:cs="Calibri"/>
                <w:b/>
                <w:i/>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4"/>
              <w:gridCol w:w="1441"/>
              <w:gridCol w:w="2485"/>
            </w:tblGrid>
            <w:tr w:rsidR="00C137D3" w:rsidRPr="00C137D3" w14:paraId="0F8D34BD" w14:textId="77777777" w:rsidTr="00B20EAE">
              <w:trPr>
                <w:tblHeader/>
                <w:tblCellSpacing w:w="15" w:type="dxa"/>
              </w:trPr>
              <w:tc>
                <w:tcPr>
                  <w:tcW w:w="0" w:type="auto"/>
                  <w:vAlign w:val="center"/>
                  <w:hideMark/>
                </w:tcPr>
                <w:p w14:paraId="59CF4D88" w14:textId="77777777" w:rsidR="00C137D3" w:rsidRPr="00C137D3" w:rsidRDefault="00C137D3" w:rsidP="00032511">
                  <w:pPr>
                    <w:spacing w:line="240" w:lineRule="auto"/>
                    <w:rPr>
                      <w:b/>
                    </w:rPr>
                  </w:pPr>
                  <w:r w:rsidRPr="00C137D3">
                    <w:rPr>
                      <w:b/>
                    </w:rPr>
                    <w:t>Master track</w:t>
                  </w:r>
                </w:p>
              </w:tc>
              <w:tc>
                <w:tcPr>
                  <w:tcW w:w="0" w:type="auto"/>
                  <w:vAlign w:val="center"/>
                  <w:hideMark/>
                </w:tcPr>
                <w:p w14:paraId="00DE3B84" w14:textId="77777777" w:rsidR="00C137D3" w:rsidRPr="00C137D3" w:rsidRDefault="00C137D3" w:rsidP="00032511">
                  <w:pPr>
                    <w:spacing w:line="240" w:lineRule="auto"/>
                    <w:rPr>
                      <w:b/>
                    </w:rPr>
                  </w:pPr>
                  <w:r w:rsidRPr="00C137D3">
                    <w:rPr>
                      <w:b/>
                    </w:rPr>
                    <w:t>Minimum ECTS</w:t>
                  </w:r>
                </w:p>
              </w:tc>
              <w:tc>
                <w:tcPr>
                  <w:tcW w:w="0" w:type="auto"/>
                  <w:vAlign w:val="center"/>
                  <w:hideMark/>
                </w:tcPr>
                <w:p w14:paraId="689DFA03" w14:textId="77777777" w:rsidR="00C137D3" w:rsidRPr="00C137D3" w:rsidRDefault="00C137D3" w:rsidP="00032511">
                  <w:pPr>
                    <w:spacing w:line="240" w:lineRule="auto"/>
                    <w:rPr>
                      <w:b/>
                    </w:rPr>
                  </w:pPr>
                  <w:r w:rsidRPr="00C137D3">
                    <w:rPr>
                      <w:b/>
                    </w:rPr>
                    <w:t>Required course area</w:t>
                  </w:r>
                </w:p>
              </w:tc>
            </w:tr>
            <w:tr w:rsidR="00C137D3" w:rsidRPr="00C137D3" w14:paraId="402D1067" w14:textId="77777777" w:rsidTr="00B20EAE">
              <w:trPr>
                <w:tblCellSpacing w:w="15" w:type="dxa"/>
              </w:trPr>
              <w:tc>
                <w:tcPr>
                  <w:tcW w:w="0" w:type="auto"/>
                  <w:vAlign w:val="center"/>
                  <w:hideMark/>
                </w:tcPr>
                <w:p w14:paraId="372CE7F7" w14:textId="77777777" w:rsidR="00C137D3" w:rsidRPr="00C137D3" w:rsidRDefault="00C137D3" w:rsidP="00032511">
                  <w:pPr>
                    <w:spacing w:line="240" w:lineRule="auto"/>
                    <w:rPr>
                      <w:bCs/>
                    </w:rPr>
                  </w:pPr>
                  <w:r w:rsidRPr="00C137D3">
                    <w:rPr>
                      <w:bCs/>
                    </w:rPr>
                    <w:t>Clinical Forensic Psychology &amp; Victimology</w:t>
                  </w:r>
                </w:p>
              </w:tc>
              <w:tc>
                <w:tcPr>
                  <w:tcW w:w="0" w:type="auto"/>
                  <w:vAlign w:val="center"/>
                  <w:hideMark/>
                </w:tcPr>
                <w:p w14:paraId="50CBB623" w14:textId="77777777" w:rsidR="00C137D3" w:rsidRPr="00C137D3" w:rsidRDefault="00C137D3" w:rsidP="00032511">
                  <w:pPr>
                    <w:spacing w:line="240" w:lineRule="auto"/>
                    <w:rPr>
                      <w:bCs/>
                    </w:rPr>
                  </w:pPr>
                  <w:r w:rsidRPr="00C137D3">
                    <w:rPr>
                      <w:bCs/>
                    </w:rPr>
                    <w:t>20 ECTS</w:t>
                  </w:r>
                </w:p>
              </w:tc>
              <w:tc>
                <w:tcPr>
                  <w:tcW w:w="0" w:type="auto"/>
                  <w:vAlign w:val="center"/>
                  <w:hideMark/>
                </w:tcPr>
                <w:p w14:paraId="32173A87" w14:textId="77777777" w:rsidR="00C137D3" w:rsidRPr="00C137D3" w:rsidRDefault="00C137D3" w:rsidP="00032511">
                  <w:pPr>
                    <w:spacing w:line="240" w:lineRule="auto"/>
                    <w:rPr>
                      <w:bCs/>
                    </w:rPr>
                  </w:pPr>
                  <w:r w:rsidRPr="00C137D3">
                    <w:rPr>
                      <w:bCs/>
                    </w:rPr>
                    <w:t>Clinical Psychology</w:t>
                  </w:r>
                </w:p>
              </w:tc>
            </w:tr>
            <w:tr w:rsidR="00032511" w:rsidRPr="00B20EAE" w14:paraId="6CA36F6C" w14:textId="77777777" w:rsidTr="00B20EAE">
              <w:trPr>
                <w:tblCellSpacing w:w="15" w:type="dxa"/>
              </w:trPr>
              <w:tc>
                <w:tcPr>
                  <w:tcW w:w="0" w:type="auto"/>
                  <w:vAlign w:val="center"/>
                </w:tcPr>
                <w:p w14:paraId="4DC4C7B4" w14:textId="23EF4BCB" w:rsidR="00032511" w:rsidRPr="00B20EAE" w:rsidRDefault="00032511" w:rsidP="00032511">
                  <w:pPr>
                    <w:spacing w:line="240" w:lineRule="auto"/>
                    <w:rPr>
                      <w:bCs/>
                    </w:rPr>
                  </w:pPr>
                  <w:r w:rsidRPr="00C137D3">
                    <w:rPr>
                      <w:bCs/>
                    </w:rPr>
                    <w:t>Klinische Psychologie</w:t>
                  </w:r>
                </w:p>
              </w:tc>
              <w:tc>
                <w:tcPr>
                  <w:tcW w:w="0" w:type="auto"/>
                  <w:vAlign w:val="center"/>
                </w:tcPr>
                <w:p w14:paraId="112E2C78" w14:textId="2E3B66C4" w:rsidR="00032511" w:rsidRPr="00B20EAE" w:rsidRDefault="00032511" w:rsidP="00032511">
                  <w:pPr>
                    <w:spacing w:line="240" w:lineRule="auto"/>
                    <w:rPr>
                      <w:bCs/>
                    </w:rPr>
                  </w:pPr>
                  <w:r w:rsidRPr="00C137D3">
                    <w:rPr>
                      <w:bCs/>
                    </w:rPr>
                    <w:t>20 ECTS</w:t>
                  </w:r>
                </w:p>
              </w:tc>
              <w:tc>
                <w:tcPr>
                  <w:tcW w:w="0" w:type="auto"/>
                  <w:vAlign w:val="center"/>
                </w:tcPr>
                <w:p w14:paraId="336CB689" w14:textId="37E233A3" w:rsidR="00032511" w:rsidRPr="00B20EAE" w:rsidRDefault="00032511" w:rsidP="00032511">
                  <w:pPr>
                    <w:spacing w:line="240" w:lineRule="auto"/>
                    <w:rPr>
                      <w:bCs/>
                    </w:rPr>
                  </w:pPr>
                  <w:r w:rsidRPr="00C137D3">
                    <w:rPr>
                      <w:bCs/>
                    </w:rPr>
                    <w:t>Clinical Psychology</w:t>
                  </w:r>
                </w:p>
              </w:tc>
            </w:tr>
            <w:tr w:rsidR="00032511" w:rsidRPr="00C137D3" w14:paraId="68999881" w14:textId="77777777" w:rsidTr="00B20EAE">
              <w:trPr>
                <w:tblCellSpacing w:w="15" w:type="dxa"/>
              </w:trPr>
              <w:tc>
                <w:tcPr>
                  <w:tcW w:w="0" w:type="auto"/>
                  <w:vAlign w:val="center"/>
                  <w:hideMark/>
                </w:tcPr>
                <w:p w14:paraId="1BDB2493" w14:textId="77777777" w:rsidR="00032511" w:rsidRPr="00C137D3" w:rsidRDefault="00032511" w:rsidP="00032511">
                  <w:pPr>
                    <w:spacing w:line="240" w:lineRule="auto"/>
                    <w:rPr>
                      <w:bCs/>
                    </w:rPr>
                  </w:pPr>
                  <w:r w:rsidRPr="00C137D3">
                    <w:rPr>
                      <w:bCs/>
                    </w:rPr>
                    <w:t>Clinical Neuropsychology</w:t>
                  </w:r>
                </w:p>
              </w:tc>
              <w:tc>
                <w:tcPr>
                  <w:tcW w:w="0" w:type="auto"/>
                  <w:vAlign w:val="center"/>
                  <w:hideMark/>
                </w:tcPr>
                <w:p w14:paraId="4116D71F" w14:textId="77777777" w:rsidR="00032511" w:rsidRPr="00C137D3" w:rsidRDefault="00032511" w:rsidP="00032511">
                  <w:pPr>
                    <w:spacing w:line="240" w:lineRule="auto"/>
                    <w:rPr>
                      <w:bCs/>
                    </w:rPr>
                  </w:pPr>
                  <w:r w:rsidRPr="00C137D3">
                    <w:rPr>
                      <w:bCs/>
                    </w:rPr>
                    <w:t>10 ECTS</w:t>
                  </w:r>
                </w:p>
              </w:tc>
              <w:tc>
                <w:tcPr>
                  <w:tcW w:w="0" w:type="auto"/>
                  <w:vAlign w:val="center"/>
                  <w:hideMark/>
                </w:tcPr>
                <w:p w14:paraId="24479130" w14:textId="77777777" w:rsidR="00032511" w:rsidRPr="00C137D3" w:rsidRDefault="00032511" w:rsidP="00032511">
                  <w:pPr>
                    <w:spacing w:line="240" w:lineRule="auto"/>
                    <w:rPr>
                      <w:bCs/>
                    </w:rPr>
                  </w:pPr>
                  <w:r w:rsidRPr="00C137D3">
                    <w:rPr>
                      <w:bCs/>
                    </w:rPr>
                    <w:t>Clinical Neuropsychology</w:t>
                  </w:r>
                </w:p>
              </w:tc>
            </w:tr>
            <w:tr w:rsidR="00032511" w:rsidRPr="00C137D3" w14:paraId="38F39D36" w14:textId="77777777" w:rsidTr="00B20EAE">
              <w:trPr>
                <w:tblCellSpacing w:w="15" w:type="dxa"/>
              </w:trPr>
              <w:tc>
                <w:tcPr>
                  <w:tcW w:w="0" w:type="auto"/>
                  <w:vAlign w:val="center"/>
                  <w:hideMark/>
                </w:tcPr>
                <w:p w14:paraId="677C844C" w14:textId="77777777" w:rsidR="00032511" w:rsidRPr="00C137D3" w:rsidRDefault="00032511" w:rsidP="00032511">
                  <w:pPr>
                    <w:spacing w:line="240" w:lineRule="auto"/>
                    <w:rPr>
                      <w:bCs/>
                    </w:rPr>
                  </w:pPr>
                  <w:r w:rsidRPr="00C137D3">
                    <w:rPr>
                      <w:bCs/>
                    </w:rPr>
                    <w:t>Klinische Neuropsychologie</w:t>
                  </w:r>
                </w:p>
              </w:tc>
              <w:tc>
                <w:tcPr>
                  <w:tcW w:w="0" w:type="auto"/>
                  <w:vAlign w:val="center"/>
                  <w:hideMark/>
                </w:tcPr>
                <w:p w14:paraId="2EEC45FB" w14:textId="77777777" w:rsidR="00032511" w:rsidRPr="00C137D3" w:rsidRDefault="00032511" w:rsidP="00032511">
                  <w:pPr>
                    <w:spacing w:line="240" w:lineRule="auto"/>
                    <w:rPr>
                      <w:bCs/>
                    </w:rPr>
                  </w:pPr>
                  <w:r w:rsidRPr="00C137D3">
                    <w:rPr>
                      <w:bCs/>
                    </w:rPr>
                    <w:t>10 ECTS</w:t>
                  </w:r>
                </w:p>
              </w:tc>
              <w:tc>
                <w:tcPr>
                  <w:tcW w:w="0" w:type="auto"/>
                  <w:vAlign w:val="center"/>
                  <w:hideMark/>
                </w:tcPr>
                <w:p w14:paraId="39457704" w14:textId="77777777" w:rsidR="00032511" w:rsidRPr="00C137D3" w:rsidRDefault="00032511" w:rsidP="00032511">
                  <w:pPr>
                    <w:spacing w:line="240" w:lineRule="auto"/>
                    <w:rPr>
                      <w:bCs/>
                    </w:rPr>
                  </w:pPr>
                  <w:r w:rsidRPr="00C137D3">
                    <w:rPr>
                      <w:bCs/>
                    </w:rPr>
                    <w:t>Clinical Neuropsychology</w:t>
                  </w:r>
                </w:p>
              </w:tc>
            </w:tr>
            <w:tr w:rsidR="00032511" w:rsidRPr="00C137D3" w14:paraId="1D17510F" w14:textId="77777777" w:rsidTr="00B20EAE">
              <w:trPr>
                <w:tblCellSpacing w:w="15" w:type="dxa"/>
              </w:trPr>
              <w:tc>
                <w:tcPr>
                  <w:tcW w:w="0" w:type="auto"/>
                  <w:vAlign w:val="center"/>
                  <w:hideMark/>
                </w:tcPr>
                <w:p w14:paraId="002037AA" w14:textId="77777777" w:rsidR="00032511" w:rsidRPr="00C137D3" w:rsidRDefault="00032511" w:rsidP="00032511">
                  <w:pPr>
                    <w:spacing w:line="240" w:lineRule="auto"/>
                    <w:rPr>
                      <w:bCs/>
                    </w:rPr>
                  </w:pPr>
                  <w:r w:rsidRPr="00C137D3">
                    <w:rPr>
                      <w:bCs/>
                    </w:rPr>
                    <w:lastRenderedPageBreak/>
                    <w:t>Ontwikkelingspsychologie</w:t>
                  </w:r>
                </w:p>
              </w:tc>
              <w:tc>
                <w:tcPr>
                  <w:tcW w:w="0" w:type="auto"/>
                  <w:vAlign w:val="center"/>
                  <w:hideMark/>
                </w:tcPr>
                <w:p w14:paraId="6F042A8E" w14:textId="77777777" w:rsidR="00032511" w:rsidRPr="00C137D3" w:rsidRDefault="00032511" w:rsidP="00032511">
                  <w:pPr>
                    <w:spacing w:line="240" w:lineRule="auto"/>
                    <w:rPr>
                      <w:bCs/>
                    </w:rPr>
                  </w:pPr>
                  <w:r w:rsidRPr="00C137D3">
                    <w:rPr>
                      <w:bCs/>
                    </w:rPr>
                    <w:t>10 ECTS</w:t>
                  </w:r>
                </w:p>
              </w:tc>
              <w:tc>
                <w:tcPr>
                  <w:tcW w:w="0" w:type="auto"/>
                  <w:vAlign w:val="center"/>
                  <w:hideMark/>
                </w:tcPr>
                <w:p w14:paraId="0DE17377" w14:textId="77777777" w:rsidR="00032511" w:rsidRPr="00C137D3" w:rsidRDefault="00032511" w:rsidP="00032511">
                  <w:pPr>
                    <w:spacing w:line="240" w:lineRule="auto"/>
                    <w:rPr>
                      <w:bCs/>
                    </w:rPr>
                  </w:pPr>
                  <w:r w:rsidRPr="00C137D3">
                    <w:rPr>
                      <w:bCs/>
                    </w:rPr>
                    <w:t>Developmental Psychology</w:t>
                  </w:r>
                </w:p>
              </w:tc>
            </w:tr>
            <w:tr w:rsidR="00B20EAE" w:rsidRPr="00C137D3" w14:paraId="23B82557" w14:textId="77777777" w:rsidTr="00B20EAE">
              <w:trPr>
                <w:tblCellSpacing w:w="15" w:type="dxa"/>
              </w:trPr>
              <w:tc>
                <w:tcPr>
                  <w:tcW w:w="0" w:type="auto"/>
                  <w:vAlign w:val="center"/>
                </w:tcPr>
                <w:p w14:paraId="051828CC" w14:textId="77777777" w:rsidR="00B20EAE" w:rsidRPr="00C137D3" w:rsidRDefault="00B20EAE" w:rsidP="00032511">
                  <w:pPr>
                    <w:spacing w:line="240" w:lineRule="auto"/>
                    <w:rPr>
                      <w:bCs/>
                      <w:sz w:val="20"/>
                      <w:szCs w:val="20"/>
                    </w:rPr>
                  </w:pPr>
                </w:p>
              </w:tc>
              <w:tc>
                <w:tcPr>
                  <w:tcW w:w="0" w:type="auto"/>
                  <w:vAlign w:val="center"/>
                </w:tcPr>
                <w:p w14:paraId="0AE1D349" w14:textId="77777777" w:rsidR="00B20EAE" w:rsidRPr="00C137D3" w:rsidRDefault="00B20EAE" w:rsidP="00032511">
                  <w:pPr>
                    <w:spacing w:line="240" w:lineRule="auto"/>
                    <w:rPr>
                      <w:bCs/>
                      <w:sz w:val="20"/>
                      <w:szCs w:val="20"/>
                    </w:rPr>
                  </w:pPr>
                </w:p>
              </w:tc>
              <w:tc>
                <w:tcPr>
                  <w:tcW w:w="0" w:type="auto"/>
                  <w:vAlign w:val="center"/>
                </w:tcPr>
                <w:p w14:paraId="14733B57" w14:textId="77777777" w:rsidR="00B20EAE" w:rsidRPr="00C137D3" w:rsidRDefault="00B20EAE" w:rsidP="00032511">
                  <w:pPr>
                    <w:spacing w:line="240" w:lineRule="auto"/>
                    <w:rPr>
                      <w:bCs/>
                      <w:sz w:val="20"/>
                      <w:szCs w:val="20"/>
                    </w:rPr>
                  </w:pPr>
                </w:p>
              </w:tc>
            </w:tr>
          </w:tbl>
          <w:p w14:paraId="3619C87B" w14:textId="4C15978B" w:rsidR="00C137D3" w:rsidRPr="007C6C12" w:rsidRDefault="00C137D3" w:rsidP="002C345A">
            <w:pPr>
              <w:rPr>
                <w:rFonts w:ascii="Calibri" w:hAnsi="Calibri" w:cs="Calibri"/>
                <w:b/>
                <w:i/>
                <w:lang w:val="nl-NL"/>
              </w:rPr>
            </w:pPr>
          </w:p>
        </w:tc>
      </w:tr>
      <w:tr w:rsidR="00032511" w:rsidRPr="00C137D3" w14:paraId="7D3137D8" w14:textId="77777777" w:rsidTr="009F04BA">
        <w:trPr>
          <w:trHeight w:val="300"/>
        </w:trPr>
        <w:tc>
          <w:tcPr>
            <w:tcW w:w="12049" w:type="dxa"/>
          </w:tcPr>
          <w:p w14:paraId="32C22AE4" w14:textId="37A5B283" w:rsidR="00032511" w:rsidRPr="00C137D3" w:rsidRDefault="00032511" w:rsidP="00032511">
            <w:pPr>
              <w:rPr>
                <w:rFonts w:eastAsia="Times New Roman"/>
                <w:b/>
                <w:lang w:val="nl-NL" w:eastAsia="nl-NL"/>
              </w:rPr>
            </w:pPr>
            <w:r>
              <w:rPr>
                <w:b/>
              </w:rPr>
              <w:lastRenderedPageBreak/>
              <w:t>Course name and code</w:t>
            </w:r>
          </w:p>
        </w:tc>
        <w:tc>
          <w:tcPr>
            <w:tcW w:w="1560" w:type="dxa"/>
          </w:tcPr>
          <w:p w14:paraId="5DF438BB" w14:textId="6ABE1C49" w:rsidR="00032511" w:rsidRPr="00C137D3" w:rsidRDefault="00032511" w:rsidP="00032511">
            <w:pPr>
              <w:rPr>
                <w:lang w:val="nl-NL"/>
              </w:rPr>
            </w:pPr>
            <w:r>
              <w:rPr>
                <w:b/>
              </w:rPr>
              <w:t>ECTS</w:t>
            </w:r>
          </w:p>
        </w:tc>
      </w:tr>
      <w:tr w:rsidR="00032511" w:rsidRPr="00C137D3" w14:paraId="31FC7F78" w14:textId="77777777" w:rsidTr="009F04BA">
        <w:trPr>
          <w:trHeight w:val="300"/>
        </w:trPr>
        <w:tc>
          <w:tcPr>
            <w:tcW w:w="12049" w:type="dxa"/>
          </w:tcPr>
          <w:p w14:paraId="6F682A8B" w14:textId="24C703C2" w:rsidR="00032511" w:rsidRPr="006A0294" w:rsidRDefault="006A0294" w:rsidP="00032511">
            <w:pPr>
              <w:rPr>
                <w:bCs/>
              </w:rPr>
            </w:pPr>
            <w:r w:rsidRPr="006A0294">
              <w:rPr>
                <w:bCs/>
              </w:rPr>
              <w:t>N/A</w:t>
            </w:r>
          </w:p>
        </w:tc>
        <w:tc>
          <w:tcPr>
            <w:tcW w:w="1560" w:type="dxa"/>
          </w:tcPr>
          <w:p w14:paraId="0A351893" w14:textId="77777777" w:rsidR="00032511" w:rsidRDefault="00032511" w:rsidP="00032511">
            <w:pPr>
              <w:rPr>
                <w:b/>
              </w:rPr>
            </w:pPr>
          </w:p>
        </w:tc>
      </w:tr>
      <w:tr w:rsidR="00CA2201" w:rsidRPr="00C137D3" w14:paraId="06039FF6" w14:textId="77777777" w:rsidTr="009F04BA">
        <w:trPr>
          <w:trHeight w:val="300"/>
        </w:trPr>
        <w:tc>
          <w:tcPr>
            <w:tcW w:w="12049" w:type="dxa"/>
          </w:tcPr>
          <w:p w14:paraId="21BFBC3D" w14:textId="77777777" w:rsidR="00CA2201" w:rsidRDefault="00CA2201" w:rsidP="00032511">
            <w:pPr>
              <w:rPr>
                <w:b/>
              </w:rPr>
            </w:pPr>
          </w:p>
        </w:tc>
        <w:tc>
          <w:tcPr>
            <w:tcW w:w="1560" w:type="dxa"/>
          </w:tcPr>
          <w:p w14:paraId="53A542E1" w14:textId="77777777" w:rsidR="00CA2201" w:rsidRDefault="00CA2201" w:rsidP="00032511">
            <w:pPr>
              <w:rPr>
                <w:b/>
              </w:rPr>
            </w:pPr>
          </w:p>
        </w:tc>
      </w:tr>
      <w:tr w:rsidR="00CA2201" w:rsidRPr="00C137D3" w14:paraId="355BCCA5" w14:textId="77777777" w:rsidTr="009F04BA">
        <w:trPr>
          <w:trHeight w:val="300"/>
        </w:trPr>
        <w:tc>
          <w:tcPr>
            <w:tcW w:w="12049" w:type="dxa"/>
          </w:tcPr>
          <w:p w14:paraId="541C5B43" w14:textId="77777777" w:rsidR="00CA2201" w:rsidRDefault="00CA2201" w:rsidP="00032511">
            <w:pPr>
              <w:rPr>
                <w:b/>
              </w:rPr>
            </w:pPr>
          </w:p>
        </w:tc>
        <w:tc>
          <w:tcPr>
            <w:tcW w:w="1560" w:type="dxa"/>
          </w:tcPr>
          <w:p w14:paraId="5EE5EA56" w14:textId="77777777" w:rsidR="00CA2201" w:rsidRDefault="00CA2201" w:rsidP="00032511">
            <w:pPr>
              <w:rPr>
                <w:b/>
              </w:rPr>
            </w:pPr>
          </w:p>
        </w:tc>
      </w:tr>
      <w:tr w:rsidR="00032511" w:rsidRPr="000C043C" w14:paraId="702AB4C5" w14:textId="77777777" w:rsidTr="003D6CAB">
        <w:trPr>
          <w:trHeight w:val="288"/>
        </w:trPr>
        <w:tc>
          <w:tcPr>
            <w:tcW w:w="13609" w:type="dxa"/>
            <w:gridSpan w:val="2"/>
            <w:shd w:val="clear" w:color="auto" w:fill="C6D9F1" w:themeFill="text2" w:themeFillTint="33"/>
          </w:tcPr>
          <w:p w14:paraId="18BEF0DB" w14:textId="312436DE" w:rsidR="00032511" w:rsidRPr="008A02FA" w:rsidRDefault="00032511" w:rsidP="00032511">
            <w:pPr>
              <w:rPr>
                <w:i/>
              </w:rPr>
            </w:pPr>
            <w:r w:rsidRPr="00C522D5">
              <w:rPr>
                <w:rFonts w:ascii="Calibri" w:hAnsi="Calibri" w:cs="Calibri"/>
                <w:b/>
              </w:rPr>
              <w:t>Practical skills on communication with and diagnosis of patients/clients</w:t>
            </w:r>
            <w:r>
              <w:rPr>
                <w:rFonts w:ascii="Calibri" w:hAnsi="Calibri" w:cs="Calibri"/>
                <w:b/>
              </w:rPr>
              <w:t xml:space="preserve"> </w:t>
            </w:r>
            <w:r w:rsidRPr="00BA5BDB">
              <w:rPr>
                <w:b/>
              </w:rPr>
              <w:t>at</w:t>
            </w:r>
            <w:r w:rsidRPr="00B875B0">
              <w:rPr>
                <w:b/>
              </w:rPr>
              <w:t xml:space="preserve"> least 5 EC</w:t>
            </w:r>
            <w:r>
              <w:rPr>
                <w:b/>
              </w:rPr>
              <w:t xml:space="preserve"> </w:t>
            </w:r>
          </w:p>
        </w:tc>
      </w:tr>
      <w:tr w:rsidR="003D6CAB" w:rsidRPr="000C043C" w14:paraId="2E82B878" w14:textId="77777777" w:rsidTr="009C65B2">
        <w:trPr>
          <w:trHeight w:val="288"/>
        </w:trPr>
        <w:tc>
          <w:tcPr>
            <w:tcW w:w="13609" w:type="dxa"/>
            <w:gridSpan w:val="2"/>
          </w:tcPr>
          <w:p w14:paraId="366CF731" w14:textId="0095EE80" w:rsidR="003D6CAB" w:rsidRPr="006E2163" w:rsidRDefault="00CA5621" w:rsidP="003D6CAB">
            <w:pPr>
              <w:rPr>
                <w:b/>
              </w:rPr>
            </w:pPr>
            <w:r w:rsidRPr="006E2163">
              <w:rPr>
                <w:b/>
                <w:highlight w:val="yellow"/>
              </w:rPr>
              <w:t>Only</w:t>
            </w:r>
            <w:r w:rsidR="00AF59A1" w:rsidRPr="006E2163">
              <w:rPr>
                <w:b/>
                <w:highlight w:val="yellow"/>
              </w:rPr>
              <w:t xml:space="preserve"> applicable to </w:t>
            </w:r>
            <w:r w:rsidR="00DF42FF" w:rsidRPr="006E2163">
              <w:rPr>
                <w:b/>
                <w:highlight w:val="yellow"/>
              </w:rPr>
              <w:t xml:space="preserve">students applying to the following </w:t>
            </w:r>
            <w:r w:rsidR="00074230" w:rsidRPr="006E2163">
              <w:rPr>
                <w:b/>
                <w:highlight w:val="yellow"/>
              </w:rPr>
              <w:t>master</w:t>
            </w:r>
            <w:r w:rsidR="00DF42FF" w:rsidRPr="006E2163">
              <w:rPr>
                <w:b/>
                <w:highlight w:val="yellow"/>
              </w:rPr>
              <w:t xml:space="preserve"> tracks: </w:t>
            </w:r>
            <w:r w:rsidR="003D6CAB" w:rsidRPr="006E2163">
              <w:rPr>
                <w:b/>
                <w:highlight w:val="yellow"/>
              </w:rPr>
              <w:t>Klinische Psychologie, Clinical Forensic Psychology &amp; Victimology, Klinische Neuropsychologie, Clinical Neuropsychology, and Ontwikkelingspsychologie.</w:t>
            </w:r>
          </w:p>
          <w:p w14:paraId="0D53E5F9" w14:textId="77777777" w:rsidR="003D6CAB" w:rsidRPr="00AF59A1" w:rsidRDefault="003D6CAB" w:rsidP="003D6CAB">
            <w:pPr>
              <w:rPr>
                <w:bCs/>
              </w:rPr>
            </w:pPr>
          </w:p>
          <w:p w14:paraId="65C0B195" w14:textId="77777777" w:rsidR="006E2163" w:rsidRDefault="003D6CAB" w:rsidP="003D6CAB">
            <w:pPr>
              <w:rPr>
                <w:bCs/>
              </w:rPr>
            </w:pPr>
            <w:r w:rsidRPr="003D6CAB">
              <w:rPr>
                <w:bCs/>
              </w:rPr>
              <w:t xml:space="preserve">A minimum of </w:t>
            </w:r>
            <w:r>
              <w:rPr>
                <w:bCs/>
              </w:rPr>
              <w:t>5</w:t>
            </w:r>
            <w:r w:rsidRPr="003D6CAB">
              <w:rPr>
                <w:bCs/>
              </w:rPr>
              <w:t xml:space="preserve"> ECTS must be obtained from courses covering psychological communication and diagnostic skills. These courses must include training in structuring a conversation with a patient/client in a psychological setting, from establishing a professional relationship through to the assessment phase. The training must include role-play and feedback. An internship alone is not sufficient unless it includes training that meets these requirements.</w:t>
            </w:r>
            <w:r>
              <w:rPr>
                <w:bCs/>
              </w:rPr>
              <w:t xml:space="preserve"> </w:t>
            </w:r>
            <w:r w:rsidR="006E2163">
              <w:rPr>
                <w:bCs/>
              </w:rPr>
              <w:br/>
            </w:r>
          </w:p>
          <w:p w14:paraId="6DDF6716" w14:textId="7E195705" w:rsidR="003D6CAB" w:rsidRDefault="003D6CAB" w:rsidP="003D6CAB">
            <w:r w:rsidRPr="003D6CAB">
              <w:rPr>
                <w:bCs/>
              </w:rPr>
              <w:t xml:space="preserve">For reference, see the University of Groningen course </w:t>
            </w:r>
            <w:hyperlink r:id="rId8" w:history="1">
              <w:r w:rsidRPr="003D6CAB">
                <w:rPr>
                  <w:rStyle w:val="Hyperlink"/>
                  <w:bCs/>
                </w:rPr>
                <w:t>Communication and Diagnostic Skills</w:t>
              </w:r>
            </w:hyperlink>
            <w:r w:rsidRPr="003D6CAB">
              <w:rPr>
                <w:bCs/>
              </w:rPr>
              <w:t>.</w:t>
            </w:r>
          </w:p>
        </w:tc>
      </w:tr>
      <w:tr w:rsidR="003D6CAB" w:rsidRPr="000C043C" w14:paraId="0358A963" w14:textId="77777777" w:rsidTr="009F04BA">
        <w:trPr>
          <w:trHeight w:val="288"/>
        </w:trPr>
        <w:tc>
          <w:tcPr>
            <w:tcW w:w="12049" w:type="dxa"/>
          </w:tcPr>
          <w:p w14:paraId="651822E3" w14:textId="5FA38595" w:rsidR="003D6CAB" w:rsidRDefault="003D6CAB" w:rsidP="003D6CAB">
            <w:pPr>
              <w:rPr>
                <w:rFonts w:ascii="Calibri" w:hAnsi="Calibri" w:cs="Calibri"/>
              </w:rPr>
            </w:pPr>
            <w:r>
              <w:rPr>
                <w:b/>
              </w:rPr>
              <w:t>Course name and code</w:t>
            </w:r>
          </w:p>
        </w:tc>
        <w:tc>
          <w:tcPr>
            <w:tcW w:w="1560" w:type="dxa"/>
          </w:tcPr>
          <w:p w14:paraId="69FF547A" w14:textId="1F489440" w:rsidR="003D6CAB" w:rsidRDefault="003D6CAB" w:rsidP="003D6CAB">
            <w:r>
              <w:rPr>
                <w:b/>
              </w:rPr>
              <w:t>ECTS</w:t>
            </w:r>
          </w:p>
        </w:tc>
      </w:tr>
      <w:tr w:rsidR="003D6CAB" w:rsidRPr="000C043C" w14:paraId="7D251E0D" w14:textId="77777777" w:rsidTr="009F04BA">
        <w:trPr>
          <w:trHeight w:val="288"/>
        </w:trPr>
        <w:tc>
          <w:tcPr>
            <w:tcW w:w="12049" w:type="dxa"/>
          </w:tcPr>
          <w:p w14:paraId="0B891C2C" w14:textId="075AAEC6" w:rsidR="003D6CAB" w:rsidRDefault="006A0294" w:rsidP="003D6CAB">
            <w:pPr>
              <w:rPr>
                <w:rFonts w:ascii="Calibri" w:hAnsi="Calibri" w:cs="Calibri"/>
              </w:rPr>
            </w:pPr>
            <w:r>
              <w:rPr>
                <w:rFonts w:ascii="Calibri" w:hAnsi="Calibri" w:cs="Calibri"/>
              </w:rPr>
              <w:t>N/A</w:t>
            </w:r>
          </w:p>
        </w:tc>
        <w:tc>
          <w:tcPr>
            <w:tcW w:w="1560" w:type="dxa"/>
          </w:tcPr>
          <w:p w14:paraId="260A888C" w14:textId="77777777" w:rsidR="003D6CAB" w:rsidRDefault="003D6CAB" w:rsidP="003D6CAB"/>
        </w:tc>
      </w:tr>
      <w:tr w:rsidR="006E2163" w:rsidRPr="000C043C" w14:paraId="3D759398" w14:textId="77777777" w:rsidTr="009F04BA">
        <w:trPr>
          <w:trHeight w:val="288"/>
        </w:trPr>
        <w:tc>
          <w:tcPr>
            <w:tcW w:w="12049" w:type="dxa"/>
          </w:tcPr>
          <w:p w14:paraId="56C42848" w14:textId="77777777" w:rsidR="006E2163" w:rsidRDefault="006E2163" w:rsidP="003D6CAB">
            <w:pPr>
              <w:rPr>
                <w:rFonts w:ascii="Calibri" w:hAnsi="Calibri" w:cs="Calibri"/>
              </w:rPr>
            </w:pPr>
          </w:p>
        </w:tc>
        <w:tc>
          <w:tcPr>
            <w:tcW w:w="1560" w:type="dxa"/>
          </w:tcPr>
          <w:p w14:paraId="3E4A24E1" w14:textId="77777777" w:rsidR="006E2163" w:rsidRDefault="006E2163" w:rsidP="003D6CAB"/>
        </w:tc>
      </w:tr>
      <w:tr w:rsidR="00CA2201" w:rsidRPr="000C043C" w14:paraId="2BB2C0C6" w14:textId="77777777" w:rsidTr="009F04BA">
        <w:trPr>
          <w:trHeight w:val="288"/>
        </w:trPr>
        <w:tc>
          <w:tcPr>
            <w:tcW w:w="12049" w:type="dxa"/>
          </w:tcPr>
          <w:p w14:paraId="3564BCEB" w14:textId="77777777" w:rsidR="00CA2201" w:rsidRDefault="00CA2201" w:rsidP="003D6CAB">
            <w:pPr>
              <w:rPr>
                <w:rFonts w:ascii="Calibri" w:hAnsi="Calibri" w:cs="Calibri"/>
              </w:rPr>
            </w:pPr>
          </w:p>
        </w:tc>
        <w:tc>
          <w:tcPr>
            <w:tcW w:w="1560" w:type="dxa"/>
          </w:tcPr>
          <w:p w14:paraId="74B054D1" w14:textId="77777777" w:rsidR="00CA2201" w:rsidRDefault="00CA2201" w:rsidP="003D6CAB"/>
        </w:tc>
      </w:tr>
      <w:tr w:rsidR="003D6CAB" w:rsidRPr="000C043C" w14:paraId="1D8BFE73" w14:textId="77777777" w:rsidTr="003D6CAB">
        <w:trPr>
          <w:trHeight w:val="288"/>
        </w:trPr>
        <w:tc>
          <w:tcPr>
            <w:tcW w:w="13609" w:type="dxa"/>
            <w:gridSpan w:val="2"/>
            <w:shd w:val="clear" w:color="auto" w:fill="C6D9F1" w:themeFill="text2" w:themeFillTint="33"/>
          </w:tcPr>
          <w:p w14:paraId="4D003F5F" w14:textId="0660FC9E" w:rsidR="003D6CAB" w:rsidRDefault="003D6CAB" w:rsidP="003D6CAB">
            <w:r w:rsidRPr="00F0774B">
              <w:rPr>
                <w:b/>
              </w:rPr>
              <w:t>Reliability and Validity of Psychological assessment instruments:</w:t>
            </w:r>
            <w:r w:rsidRPr="00F0774B">
              <w:t xml:space="preserve"> </w:t>
            </w:r>
            <w:r w:rsidRPr="00F0774B">
              <w:rPr>
                <w:b/>
              </w:rPr>
              <w:t xml:space="preserve">at least </w:t>
            </w:r>
            <w:r>
              <w:rPr>
                <w:b/>
              </w:rPr>
              <w:t>3</w:t>
            </w:r>
            <w:r w:rsidRPr="00F0774B">
              <w:rPr>
                <w:b/>
              </w:rPr>
              <w:t xml:space="preserve"> EC</w:t>
            </w:r>
          </w:p>
        </w:tc>
      </w:tr>
      <w:tr w:rsidR="003D6CAB" w:rsidRPr="003626A5" w14:paraId="1AD0493B" w14:textId="77777777" w:rsidTr="00744115">
        <w:trPr>
          <w:trHeight w:val="288"/>
        </w:trPr>
        <w:tc>
          <w:tcPr>
            <w:tcW w:w="13609" w:type="dxa"/>
            <w:gridSpan w:val="2"/>
          </w:tcPr>
          <w:p w14:paraId="224044D1" w14:textId="3D48978A" w:rsidR="00074230" w:rsidRDefault="00074230" w:rsidP="00074230">
            <w:r>
              <w:t xml:space="preserve">Here, you should </w:t>
            </w:r>
            <w:r w:rsidR="00504595">
              <w:t xml:space="preserve">provide </w:t>
            </w:r>
            <w:r>
              <w:t>course(s) covering, at a minimum, classical test theory, Cronbach’s alpha, item analysis, and test validity. These topics may sometimes be covered as part of a general methodology course. In such cases, you must demonstrate—by providing documentation detailing the content of the course material—that a substantial amount of time was devoted to these topics.</w:t>
            </w:r>
          </w:p>
          <w:p w14:paraId="169CC1A6" w14:textId="77777777" w:rsidR="00074230" w:rsidRDefault="00074230" w:rsidP="00074230"/>
          <w:p w14:paraId="04DDA9B9" w14:textId="558083AD" w:rsidR="00074230" w:rsidRDefault="00074230" w:rsidP="00074230">
            <w:r>
              <w:t xml:space="preserve">The course descriptions provided must clearly indicate which of the above-mentioned techniques are covered in the course(s). Please </w:t>
            </w:r>
            <w:r w:rsidRPr="00074230">
              <w:rPr>
                <w:highlight w:val="yellow"/>
              </w:rPr>
              <w:t>highlight</w:t>
            </w:r>
            <w:r>
              <w:t xml:space="preserve"> these techniques (e.g., by marking the relevant terms in yellow), as illustrated in the example course descriptions at the end of this document. </w:t>
            </w:r>
          </w:p>
          <w:p w14:paraId="46C4C8EB" w14:textId="77777777" w:rsidR="00074230" w:rsidRPr="00074230" w:rsidRDefault="00074230" w:rsidP="00074230">
            <w:pPr>
              <w:rPr>
                <w:b/>
                <w:bCs/>
              </w:rPr>
            </w:pPr>
            <w:r w:rsidRPr="00074230">
              <w:rPr>
                <w:b/>
                <w:bCs/>
              </w:rPr>
              <w:t>Please always include a week-by-week overview of the course content, specifying the topics covered.</w:t>
            </w:r>
          </w:p>
          <w:p w14:paraId="065CA762" w14:textId="77777777" w:rsidR="00074230" w:rsidRDefault="00074230" w:rsidP="00074230"/>
          <w:p w14:paraId="62B6D32D" w14:textId="19CC3F38" w:rsidR="00504595" w:rsidRPr="003626A5" w:rsidRDefault="00074230" w:rsidP="00504595">
            <w:r w:rsidRPr="003D6CAB">
              <w:rPr>
                <w:bCs/>
              </w:rPr>
              <w:t>For reference, see the University of Groningen course</w:t>
            </w:r>
            <w:r>
              <w:rPr>
                <w:bCs/>
              </w:rPr>
              <w:t xml:space="preserve"> </w:t>
            </w:r>
            <w:hyperlink r:id="rId9" w:history="1">
              <w:r w:rsidRPr="003D6CAB">
                <w:rPr>
                  <w:rStyle w:val="Hyperlink"/>
                  <w:iCs/>
                </w:rPr>
                <w:t>Test Theory and Application</w:t>
              </w:r>
            </w:hyperlink>
            <w:r w:rsidRPr="003D6CAB">
              <w:rPr>
                <w:rStyle w:val="Hyperlink"/>
                <w:iCs/>
              </w:rPr>
              <w:t>.</w:t>
            </w:r>
          </w:p>
        </w:tc>
      </w:tr>
      <w:tr w:rsidR="00074230" w:rsidRPr="000C043C" w14:paraId="266466C1" w14:textId="77777777" w:rsidTr="009F04BA">
        <w:trPr>
          <w:trHeight w:val="288"/>
        </w:trPr>
        <w:tc>
          <w:tcPr>
            <w:tcW w:w="12049" w:type="dxa"/>
          </w:tcPr>
          <w:p w14:paraId="2D16BE10" w14:textId="2B2133D6" w:rsidR="00074230" w:rsidRPr="00567A06" w:rsidRDefault="00074230" w:rsidP="00074230">
            <w:pPr>
              <w:rPr>
                <w:b/>
              </w:rPr>
            </w:pPr>
            <w:r>
              <w:rPr>
                <w:b/>
              </w:rPr>
              <w:t>Course name and code</w:t>
            </w:r>
          </w:p>
        </w:tc>
        <w:tc>
          <w:tcPr>
            <w:tcW w:w="1560" w:type="dxa"/>
          </w:tcPr>
          <w:p w14:paraId="5C864726" w14:textId="33CE536A" w:rsidR="00074230" w:rsidRPr="00C36016" w:rsidRDefault="00074230" w:rsidP="00074230">
            <w:pPr>
              <w:rPr>
                <w:b/>
              </w:rPr>
            </w:pPr>
            <w:r>
              <w:rPr>
                <w:b/>
              </w:rPr>
              <w:t>ECTS</w:t>
            </w:r>
          </w:p>
        </w:tc>
      </w:tr>
      <w:tr w:rsidR="00074230" w:rsidRPr="000C043C" w14:paraId="3C62678F" w14:textId="77777777" w:rsidTr="009F04BA">
        <w:trPr>
          <w:trHeight w:val="288"/>
        </w:trPr>
        <w:tc>
          <w:tcPr>
            <w:tcW w:w="12049" w:type="dxa"/>
          </w:tcPr>
          <w:p w14:paraId="0F9666CA" w14:textId="3BFE49BE" w:rsidR="00074230" w:rsidRPr="00FB68D8" w:rsidRDefault="00FB68D8" w:rsidP="00074230">
            <w:pPr>
              <w:rPr>
                <w:bCs/>
              </w:rPr>
            </w:pPr>
            <w:r w:rsidRPr="00FB68D8">
              <w:rPr>
                <w:bCs/>
              </w:rPr>
              <w:t>PSBE2-06 Test theory and Application</w:t>
            </w:r>
          </w:p>
        </w:tc>
        <w:tc>
          <w:tcPr>
            <w:tcW w:w="1560" w:type="dxa"/>
          </w:tcPr>
          <w:p w14:paraId="17F21027" w14:textId="255FE38E" w:rsidR="00074230" w:rsidRPr="00C36016" w:rsidRDefault="00FB68D8" w:rsidP="00074230">
            <w:pPr>
              <w:rPr>
                <w:b/>
              </w:rPr>
            </w:pPr>
            <w:r>
              <w:rPr>
                <w:b/>
              </w:rPr>
              <w:t>5</w:t>
            </w:r>
          </w:p>
        </w:tc>
      </w:tr>
      <w:tr w:rsidR="00CA2201" w:rsidRPr="000C043C" w14:paraId="3EF07253" w14:textId="77777777" w:rsidTr="009F04BA">
        <w:trPr>
          <w:trHeight w:val="288"/>
        </w:trPr>
        <w:tc>
          <w:tcPr>
            <w:tcW w:w="12049" w:type="dxa"/>
          </w:tcPr>
          <w:p w14:paraId="1180352C" w14:textId="77777777" w:rsidR="00CA2201" w:rsidRPr="00567A06" w:rsidRDefault="00CA2201" w:rsidP="00074230">
            <w:pPr>
              <w:rPr>
                <w:b/>
              </w:rPr>
            </w:pPr>
          </w:p>
        </w:tc>
        <w:tc>
          <w:tcPr>
            <w:tcW w:w="1560" w:type="dxa"/>
          </w:tcPr>
          <w:p w14:paraId="7E849260" w14:textId="77777777" w:rsidR="00CA2201" w:rsidRPr="00C36016" w:rsidRDefault="00CA2201" w:rsidP="00074230">
            <w:pPr>
              <w:rPr>
                <w:b/>
              </w:rPr>
            </w:pPr>
          </w:p>
        </w:tc>
      </w:tr>
      <w:tr w:rsidR="00CA2201" w:rsidRPr="000C043C" w14:paraId="12B75514" w14:textId="77777777" w:rsidTr="009F04BA">
        <w:trPr>
          <w:trHeight w:val="288"/>
        </w:trPr>
        <w:tc>
          <w:tcPr>
            <w:tcW w:w="12049" w:type="dxa"/>
          </w:tcPr>
          <w:p w14:paraId="295EA0F6" w14:textId="77777777" w:rsidR="00CA2201" w:rsidRPr="00567A06" w:rsidRDefault="00CA2201" w:rsidP="00074230">
            <w:pPr>
              <w:rPr>
                <w:b/>
              </w:rPr>
            </w:pPr>
          </w:p>
        </w:tc>
        <w:tc>
          <w:tcPr>
            <w:tcW w:w="1560" w:type="dxa"/>
          </w:tcPr>
          <w:p w14:paraId="2E51C9CC" w14:textId="77777777" w:rsidR="00CA2201" w:rsidRPr="00C36016" w:rsidRDefault="00CA2201" w:rsidP="00074230">
            <w:pPr>
              <w:rPr>
                <w:b/>
              </w:rPr>
            </w:pPr>
          </w:p>
        </w:tc>
      </w:tr>
      <w:tr w:rsidR="00384CB6" w:rsidRPr="000C043C" w14:paraId="3CDE9B49" w14:textId="77777777" w:rsidTr="00384CB6">
        <w:trPr>
          <w:trHeight w:val="288"/>
        </w:trPr>
        <w:tc>
          <w:tcPr>
            <w:tcW w:w="13609" w:type="dxa"/>
            <w:gridSpan w:val="2"/>
            <w:shd w:val="clear" w:color="auto" w:fill="C6D9F1" w:themeFill="text2" w:themeFillTint="33"/>
          </w:tcPr>
          <w:p w14:paraId="07E02456" w14:textId="14E63D52" w:rsidR="00384CB6" w:rsidRPr="00C36016" w:rsidRDefault="00384CB6" w:rsidP="00074230">
            <w:pPr>
              <w:rPr>
                <w:b/>
              </w:rPr>
            </w:pPr>
            <w:r w:rsidRPr="00C21EA6">
              <w:rPr>
                <w:b/>
              </w:rPr>
              <w:t>Statistics: at least 15 EC</w:t>
            </w:r>
          </w:p>
        </w:tc>
      </w:tr>
      <w:tr w:rsidR="00074230" w:rsidRPr="00543CB4" w14:paraId="38513261" w14:textId="77777777" w:rsidTr="0020353A">
        <w:trPr>
          <w:trHeight w:val="288"/>
        </w:trPr>
        <w:tc>
          <w:tcPr>
            <w:tcW w:w="13609" w:type="dxa"/>
            <w:gridSpan w:val="2"/>
          </w:tcPr>
          <w:p w14:paraId="0BDC7CE8" w14:textId="7EA2F699" w:rsidR="00074230" w:rsidRPr="00C21EA6" w:rsidRDefault="00800D08" w:rsidP="00074230">
            <w:pPr>
              <w:keepNext/>
              <w:rPr>
                <w:b/>
              </w:rPr>
            </w:pPr>
            <w:r w:rsidRPr="00800D08">
              <w:rPr>
                <w:iCs/>
              </w:rPr>
              <w:lastRenderedPageBreak/>
              <w:t xml:space="preserve">Here, you should </w:t>
            </w:r>
            <w:r w:rsidR="00504595">
              <w:rPr>
                <w:iCs/>
              </w:rPr>
              <w:t>provide</w:t>
            </w:r>
            <w:r w:rsidRPr="00800D08">
              <w:rPr>
                <w:iCs/>
              </w:rPr>
              <w:t xml:space="preserve"> courses in which the following statistical techniques are explicitly taught in reasonable depth and constitute a substantial part of the course (at least half of the course).</w:t>
            </w:r>
            <w:r>
              <w:rPr>
                <w:iCs/>
              </w:rPr>
              <w:t xml:space="preserve"> </w:t>
            </w:r>
            <w:r>
              <w:rPr>
                <w:iCs/>
              </w:rPr>
              <w:br/>
            </w:r>
          </w:p>
          <w:p w14:paraId="24B08D0D" w14:textId="1E334321" w:rsidR="00074230" w:rsidRPr="00C21EA6" w:rsidRDefault="00074230" w:rsidP="00074230">
            <w:pPr>
              <w:pStyle w:val="ListParagraph"/>
              <w:numPr>
                <w:ilvl w:val="0"/>
                <w:numId w:val="17"/>
              </w:numPr>
            </w:pPr>
            <w:r w:rsidRPr="00C21EA6">
              <w:t>Basic descriptive statistical techniques</w:t>
            </w:r>
          </w:p>
          <w:p w14:paraId="241FEB1D" w14:textId="77777777" w:rsidR="00074230" w:rsidRPr="00C21EA6" w:rsidRDefault="00074230" w:rsidP="00074230">
            <w:pPr>
              <w:pStyle w:val="ListParagraph"/>
              <w:numPr>
                <w:ilvl w:val="0"/>
                <w:numId w:val="17"/>
              </w:numPr>
            </w:pPr>
            <w:r w:rsidRPr="00C21EA6">
              <w:t xml:space="preserve">Basic graphical statistical techniques </w:t>
            </w:r>
          </w:p>
          <w:p w14:paraId="778B84A2" w14:textId="77777777" w:rsidR="00074230" w:rsidRPr="00C21EA6" w:rsidRDefault="00074230" w:rsidP="00074230">
            <w:pPr>
              <w:pStyle w:val="ListParagraph"/>
              <w:numPr>
                <w:ilvl w:val="0"/>
                <w:numId w:val="17"/>
              </w:numPr>
            </w:pPr>
            <w:r w:rsidRPr="00C21EA6">
              <w:t>Basic inferential statistical techniques (confidence intervals, significance testing)</w:t>
            </w:r>
          </w:p>
          <w:p w14:paraId="3E6C3788" w14:textId="77777777" w:rsidR="00074230" w:rsidRPr="00C21EA6" w:rsidRDefault="00074230" w:rsidP="00074230">
            <w:pPr>
              <w:pStyle w:val="ListParagraph"/>
              <w:numPr>
                <w:ilvl w:val="0"/>
                <w:numId w:val="17"/>
              </w:numPr>
            </w:pPr>
            <w:r w:rsidRPr="00C21EA6">
              <w:t xml:space="preserve">Nonparametric statistics </w:t>
            </w:r>
          </w:p>
          <w:p w14:paraId="589B3FD6" w14:textId="77777777" w:rsidR="00074230" w:rsidRPr="00C21EA6" w:rsidRDefault="00074230" w:rsidP="00074230">
            <w:pPr>
              <w:pStyle w:val="ListParagraph"/>
              <w:numPr>
                <w:ilvl w:val="0"/>
                <w:numId w:val="17"/>
              </w:numPr>
            </w:pPr>
            <w:r w:rsidRPr="00C21EA6">
              <w:t>Simple and Multiple regression</w:t>
            </w:r>
          </w:p>
          <w:p w14:paraId="55F49958" w14:textId="389BF864" w:rsidR="00074230" w:rsidRDefault="00074230" w:rsidP="00074230">
            <w:pPr>
              <w:pStyle w:val="ListParagraph"/>
              <w:numPr>
                <w:ilvl w:val="0"/>
                <w:numId w:val="17"/>
              </w:numPr>
            </w:pPr>
            <w:r w:rsidRPr="00C21EA6">
              <w:t xml:space="preserve">ANOVA (One- and Two-way designs) </w:t>
            </w:r>
            <w:r>
              <w:br/>
            </w:r>
          </w:p>
          <w:p w14:paraId="2A9634B7" w14:textId="77777777" w:rsidR="00074230" w:rsidRDefault="00074230" w:rsidP="00074230">
            <w:r>
              <w:t>At least two of the following advanced techniques</w:t>
            </w:r>
          </w:p>
          <w:p w14:paraId="136DE08F" w14:textId="77777777" w:rsidR="00074230" w:rsidRPr="00C21EA6" w:rsidRDefault="00074230" w:rsidP="00074230">
            <w:pPr>
              <w:pStyle w:val="ListParagraph"/>
              <w:numPr>
                <w:ilvl w:val="0"/>
                <w:numId w:val="18"/>
              </w:numPr>
            </w:pPr>
            <w:r w:rsidRPr="00C21EA6">
              <w:t>Logistic regression</w:t>
            </w:r>
          </w:p>
          <w:p w14:paraId="23AB9CC9" w14:textId="38A4EFF4" w:rsidR="00074230" w:rsidRPr="00C21EA6" w:rsidRDefault="00074230" w:rsidP="00074230">
            <w:pPr>
              <w:pStyle w:val="ListParagraph"/>
              <w:numPr>
                <w:ilvl w:val="0"/>
                <w:numId w:val="17"/>
              </w:numPr>
            </w:pPr>
            <w:r w:rsidRPr="00C21EA6">
              <w:t>Repeated measures ANOVA</w:t>
            </w:r>
          </w:p>
          <w:p w14:paraId="09AAA05E" w14:textId="77777777" w:rsidR="00074230" w:rsidRPr="00C21EA6" w:rsidRDefault="00074230" w:rsidP="00074230">
            <w:pPr>
              <w:pStyle w:val="ListParagraph"/>
              <w:numPr>
                <w:ilvl w:val="0"/>
                <w:numId w:val="17"/>
              </w:numPr>
            </w:pPr>
            <w:r w:rsidRPr="00C21EA6">
              <w:t>ANCOVA</w:t>
            </w:r>
          </w:p>
          <w:p w14:paraId="71D6E55A" w14:textId="646C7655" w:rsidR="00074230" w:rsidRDefault="00074230" w:rsidP="00074230">
            <w:pPr>
              <w:pStyle w:val="ListParagraph"/>
              <w:numPr>
                <w:ilvl w:val="0"/>
                <w:numId w:val="17"/>
              </w:numPr>
            </w:pPr>
            <w:r w:rsidRPr="00C21EA6">
              <w:t>Moderator analysis (= regression analysis including interactions of quantitative predictors)</w:t>
            </w:r>
            <w:r w:rsidRPr="00C21EA6">
              <w:br/>
            </w:r>
          </w:p>
          <w:p w14:paraId="6D0BDC15" w14:textId="17F452F2" w:rsidR="00384CB6" w:rsidRPr="00800D08" w:rsidRDefault="00384CB6" w:rsidP="00074230">
            <w:pPr>
              <w:rPr>
                <w:iCs/>
                <w:color w:val="0000FF" w:themeColor="hyperlink"/>
                <w:u w:val="single"/>
              </w:rPr>
            </w:pPr>
            <w:r w:rsidRPr="00384CB6">
              <w:rPr>
                <w:iCs/>
              </w:rPr>
              <w:t>Mere application of statistical techniques in the context of research methodology, other courses, or a thesis does not count towards the required 15 ECTS. However, such applications may be taken into account as evidence of sufficient depth of knowledge of specific techniques.</w:t>
            </w:r>
            <w:r w:rsidR="00800D08">
              <w:rPr>
                <w:iCs/>
              </w:rPr>
              <w:t xml:space="preserve"> </w:t>
            </w:r>
            <w:r w:rsidRPr="00384CB6">
              <w:rPr>
                <w:iCs/>
              </w:rPr>
              <w:t>Psychometric techniques used to determine estimates of test reliability or validity (e.g., factor analysis) are not taken into account towards the required 15 ECTS either.</w:t>
            </w:r>
            <w:r w:rsidR="00232C2B">
              <w:rPr>
                <w:iCs/>
              </w:rPr>
              <w:t xml:space="preserve"> </w:t>
            </w:r>
            <w:r w:rsidR="00800D08" w:rsidRPr="00384CB6">
              <w:rPr>
                <w:iCs/>
              </w:rPr>
              <w:t xml:space="preserve">The course descriptions provided must clearly indicate which of the above-mentioned techniques are covered in the course(s). Please </w:t>
            </w:r>
            <w:r w:rsidR="00800D08" w:rsidRPr="00800D08">
              <w:rPr>
                <w:iCs/>
                <w:highlight w:val="yellow"/>
              </w:rPr>
              <w:t>highlight</w:t>
            </w:r>
            <w:r w:rsidR="00800D08" w:rsidRPr="00384CB6">
              <w:rPr>
                <w:iCs/>
              </w:rPr>
              <w:t xml:space="preserve"> these techniques (e.g., by marking the relevant terms in yellow).</w:t>
            </w:r>
            <w:r w:rsidR="00800D08">
              <w:rPr>
                <w:iCs/>
              </w:rPr>
              <w:t xml:space="preserve"> </w:t>
            </w:r>
            <w:r w:rsidR="00800D08" w:rsidRPr="00800D08">
              <w:rPr>
                <w:b/>
                <w:bCs/>
                <w:iCs/>
              </w:rPr>
              <w:t>Always include a week-by-week overview of the course content, specifying the topics covered.</w:t>
            </w:r>
            <w:r w:rsidR="00800D08">
              <w:rPr>
                <w:b/>
                <w:bCs/>
                <w:iCs/>
              </w:rPr>
              <w:t xml:space="preserve"> </w:t>
            </w:r>
            <w:r w:rsidR="00800D08">
              <w:rPr>
                <w:b/>
                <w:bCs/>
                <w:iCs/>
              </w:rPr>
              <w:br/>
            </w:r>
            <w:r w:rsidR="00800D08">
              <w:rPr>
                <w:b/>
                <w:bCs/>
              </w:rPr>
              <w:br/>
            </w:r>
            <w:r w:rsidR="00800D08" w:rsidRPr="00384CB6">
              <w:rPr>
                <w:iCs/>
              </w:rPr>
              <w:t xml:space="preserve">For reference, see the University of </w:t>
            </w:r>
            <w:r w:rsidR="00800D08" w:rsidRPr="00800D08">
              <w:rPr>
                <w:iCs/>
              </w:rPr>
              <w:t xml:space="preserve">Groningen courses </w:t>
            </w:r>
            <w:hyperlink r:id="rId10" w:history="1">
              <w:r w:rsidR="00074230" w:rsidRPr="00800D08">
                <w:rPr>
                  <w:rStyle w:val="Hyperlink"/>
                  <w:iCs/>
                </w:rPr>
                <w:t>Statistics Ia</w:t>
              </w:r>
            </w:hyperlink>
            <w:r w:rsidR="00074230" w:rsidRPr="00800D08">
              <w:rPr>
                <w:iCs/>
              </w:rPr>
              <w:t xml:space="preserve">, </w:t>
            </w:r>
            <w:hyperlink r:id="rId11" w:history="1">
              <w:r w:rsidR="00074230" w:rsidRPr="00800D08">
                <w:rPr>
                  <w:rStyle w:val="Hyperlink"/>
                  <w:iCs/>
                </w:rPr>
                <w:t>Statistics Ib</w:t>
              </w:r>
            </w:hyperlink>
            <w:r w:rsidR="00074230" w:rsidRPr="00800D08">
              <w:rPr>
                <w:iCs/>
              </w:rPr>
              <w:t xml:space="preserve">, </w:t>
            </w:r>
            <w:hyperlink r:id="rId12" w:history="1">
              <w:r w:rsidR="00074230" w:rsidRPr="00800D08">
                <w:rPr>
                  <w:rStyle w:val="Hyperlink"/>
                  <w:iCs/>
                </w:rPr>
                <w:t xml:space="preserve">Statistics II </w:t>
              </w:r>
            </w:hyperlink>
            <w:r w:rsidR="00074230" w:rsidRPr="00800D08">
              <w:rPr>
                <w:iCs/>
              </w:rPr>
              <w:t xml:space="preserve">and </w:t>
            </w:r>
            <w:hyperlink r:id="rId13" w:history="1">
              <w:r w:rsidR="00074230" w:rsidRPr="00800D08">
                <w:rPr>
                  <w:rStyle w:val="Hyperlink"/>
                  <w:iCs/>
                </w:rPr>
                <w:t>Statistics III</w:t>
              </w:r>
            </w:hyperlink>
          </w:p>
          <w:p w14:paraId="1061F6B1" w14:textId="77777777" w:rsidR="00384CB6" w:rsidRPr="00384CB6" w:rsidRDefault="00384CB6" w:rsidP="00384CB6">
            <w:pPr>
              <w:rPr>
                <w:iCs/>
              </w:rPr>
            </w:pPr>
          </w:p>
          <w:p w14:paraId="777756FD" w14:textId="2767F540" w:rsidR="00384CB6" w:rsidRPr="008A02FA" w:rsidRDefault="00384CB6" w:rsidP="00384CB6">
            <w:pPr>
              <w:rPr>
                <w:i/>
              </w:rPr>
            </w:pPr>
            <w:r w:rsidRPr="00800D08">
              <w:rPr>
                <w:b/>
                <w:bCs/>
                <w:iCs/>
              </w:rPr>
              <w:t xml:space="preserve">Partial </w:t>
            </w:r>
            <w:r w:rsidR="00800D08" w:rsidRPr="00800D08">
              <w:rPr>
                <w:b/>
                <w:bCs/>
                <w:iCs/>
              </w:rPr>
              <w:t>exemption</w:t>
            </w:r>
            <w:r w:rsidRPr="00800D08">
              <w:rPr>
                <w:b/>
                <w:bCs/>
                <w:iCs/>
              </w:rPr>
              <w:t xml:space="preserve"> is possible for the Theory and History of Psychology track</w:t>
            </w:r>
            <w:r w:rsidRPr="00384CB6">
              <w:rPr>
                <w:iCs/>
              </w:rPr>
              <w:t>: a lack of statistics knowledge may be partially compensated by additional knowledge of Philosophy of Science, History of Psychology, and/or Qualitative Methods.</w:t>
            </w:r>
          </w:p>
        </w:tc>
      </w:tr>
      <w:tr w:rsidR="00232C2B" w:rsidRPr="00543CB4" w14:paraId="3B59BAB8" w14:textId="77777777" w:rsidTr="002C345A">
        <w:trPr>
          <w:trHeight w:val="288"/>
        </w:trPr>
        <w:tc>
          <w:tcPr>
            <w:tcW w:w="12049" w:type="dxa"/>
          </w:tcPr>
          <w:p w14:paraId="3AC1DDD3" w14:textId="13E46451" w:rsidR="00232C2B" w:rsidRPr="00567A06" w:rsidRDefault="00232C2B" w:rsidP="00232C2B">
            <w:pPr>
              <w:rPr>
                <w:b/>
              </w:rPr>
            </w:pPr>
            <w:r>
              <w:rPr>
                <w:b/>
              </w:rPr>
              <w:t>Course name and code</w:t>
            </w:r>
          </w:p>
        </w:tc>
        <w:tc>
          <w:tcPr>
            <w:tcW w:w="1560" w:type="dxa"/>
          </w:tcPr>
          <w:p w14:paraId="3A67CE14" w14:textId="3BE944D4" w:rsidR="00232C2B" w:rsidRPr="009C1FBC" w:rsidRDefault="00232C2B" w:rsidP="00232C2B">
            <w:pPr>
              <w:rPr>
                <w:b/>
              </w:rPr>
            </w:pPr>
            <w:r>
              <w:rPr>
                <w:b/>
              </w:rPr>
              <w:t>ECTS</w:t>
            </w:r>
          </w:p>
        </w:tc>
      </w:tr>
      <w:tr w:rsidR="00232C2B" w:rsidRPr="00543CB4" w14:paraId="7E549479" w14:textId="77777777" w:rsidTr="002C345A">
        <w:trPr>
          <w:trHeight w:val="288"/>
        </w:trPr>
        <w:tc>
          <w:tcPr>
            <w:tcW w:w="12049" w:type="dxa"/>
          </w:tcPr>
          <w:p w14:paraId="15FE79EA" w14:textId="62715C8C" w:rsidR="00232C2B" w:rsidRPr="00FB68D8" w:rsidRDefault="00FB68D8" w:rsidP="00232C2B">
            <w:pPr>
              <w:rPr>
                <w:bCs/>
              </w:rPr>
            </w:pPr>
            <w:r w:rsidRPr="00FB68D8">
              <w:rPr>
                <w:bCs/>
              </w:rPr>
              <w:t xml:space="preserve">PSBE1-08 Statistics Ia </w:t>
            </w:r>
          </w:p>
        </w:tc>
        <w:tc>
          <w:tcPr>
            <w:tcW w:w="1560" w:type="dxa"/>
          </w:tcPr>
          <w:p w14:paraId="5E97BDAE" w14:textId="2AAA5CC2" w:rsidR="00232C2B" w:rsidRPr="00FB68D8" w:rsidRDefault="00FB68D8" w:rsidP="00232C2B">
            <w:pPr>
              <w:rPr>
                <w:bCs/>
              </w:rPr>
            </w:pPr>
            <w:r w:rsidRPr="00FB68D8">
              <w:rPr>
                <w:bCs/>
              </w:rPr>
              <w:t>5</w:t>
            </w:r>
          </w:p>
        </w:tc>
      </w:tr>
      <w:tr w:rsidR="00FB68D8" w:rsidRPr="00543CB4" w14:paraId="4D23F502" w14:textId="77777777" w:rsidTr="002C345A">
        <w:trPr>
          <w:trHeight w:val="288"/>
        </w:trPr>
        <w:tc>
          <w:tcPr>
            <w:tcW w:w="12049" w:type="dxa"/>
          </w:tcPr>
          <w:p w14:paraId="3B58FA8C" w14:textId="717F6FCD" w:rsidR="00FB68D8" w:rsidRPr="00FB68D8" w:rsidRDefault="00FB68D8" w:rsidP="00232C2B">
            <w:pPr>
              <w:rPr>
                <w:bCs/>
              </w:rPr>
            </w:pPr>
            <w:r w:rsidRPr="00FB68D8">
              <w:rPr>
                <w:bCs/>
              </w:rPr>
              <w:t>PSBE1-09 Statistics Ib</w:t>
            </w:r>
          </w:p>
        </w:tc>
        <w:tc>
          <w:tcPr>
            <w:tcW w:w="1560" w:type="dxa"/>
          </w:tcPr>
          <w:p w14:paraId="5F90B2B0" w14:textId="64B540C9" w:rsidR="00FB68D8" w:rsidRPr="00FB68D8" w:rsidRDefault="00FB68D8" w:rsidP="00232C2B">
            <w:pPr>
              <w:rPr>
                <w:bCs/>
              </w:rPr>
            </w:pPr>
            <w:r w:rsidRPr="00FB68D8">
              <w:rPr>
                <w:bCs/>
              </w:rPr>
              <w:t>5</w:t>
            </w:r>
          </w:p>
        </w:tc>
      </w:tr>
      <w:tr w:rsidR="00FB68D8" w:rsidRPr="00543CB4" w14:paraId="328CC7F1" w14:textId="77777777" w:rsidTr="002C345A">
        <w:trPr>
          <w:trHeight w:val="288"/>
        </w:trPr>
        <w:tc>
          <w:tcPr>
            <w:tcW w:w="12049" w:type="dxa"/>
          </w:tcPr>
          <w:p w14:paraId="64BD232D" w14:textId="125F9018" w:rsidR="00FB68D8" w:rsidRPr="00FB68D8" w:rsidRDefault="00FB68D8" w:rsidP="00FB68D8">
            <w:pPr>
              <w:rPr>
                <w:bCs/>
              </w:rPr>
            </w:pPr>
            <w:r w:rsidRPr="00FB68D8">
              <w:rPr>
                <w:bCs/>
              </w:rPr>
              <w:t>….. (to satisfy this criterion, more Statistics courses are needed)</w:t>
            </w:r>
          </w:p>
        </w:tc>
        <w:tc>
          <w:tcPr>
            <w:tcW w:w="1560" w:type="dxa"/>
          </w:tcPr>
          <w:p w14:paraId="46FB5230" w14:textId="188355B5" w:rsidR="00FB68D8" w:rsidRPr="00FB68D8" w:rsidRDefault="00FB68D8" w:rsidP="00FB68D8">
            <w:pPr>
              <w:rPr>
                <w:bCs/>
              </w:rPr>
            </w:pPr>
            <w:r w:rsidRPr="00FB68D8">
              <w:rPr>
                <w:bCs/>
              </w:rPr>
              <w:t>5</w:t>
            </w:r>
          </w:p>
        </w:tc>
      </w:tr>
      <w:tr w:rsidR="00FB68D8" w:rsidRPr="00543CB4" w14:paraId="2D9F63FA" w14:textId="77777777" w:rsidTr="00232C2B">
        <w:trPr>
          <w:trHeight w:val="288"/>
        </w:trPr>
        <w:tc>
          <w:tcPr>
            <w:tcW w:w="13609" w:type="dxa"/>
            <w:gridSpan w:val="2"/>
            <w:shd w:val="clear" w:color="auto" w:fill="C6D9F1" w:themeFill="text2" w:themeFillTint="33"/>
          </w:tcPr>
          <w:p w14:paraId="4CC7F218" w14:textId="3B8A304E" w:rsidR="00FB68D8" w:rsidRPr="00232C2B" w:rsidRDefault="00FB68D8" w:rsidP="00FB68D8">
            <w:pPr>
              <w:rPr>
                <w:b/>
              </w:rPr>
            </w:pPr>
            <w:r>
              <w:rPr>
                <w:b/>
              </w:rPr>
              <w:t xml:space="preserve">Psychological </w:t>
            </w:r>
            <w:r w:rsidRPr="000D1BE9">
              <w:rPr>
                <w:b/>
              </w:rPr>
              <w:t>Research methodology: Theory and Practice</w:t>
            </w:r>
            <w:r>
              <w:rPr>
                <w:b/>
              </w:rPr>
              <w:t xml:space="preserve">: </w:t>
            </w:r>
            <w:r w:rsidRPr="008950E9">
              <w:rPr>
                <w:b/>
              </w:rPr>
              <w:t>at least 10 EC</w:t>
            </w:r>
          </w:p>
        </w:tc>
      </w:tr>
      <w:tr w:rsidR="00FB68D8" w:rsidRPr="00543CB4" w14:paraId="1D529858" w14:textId="77777777" w:rsidTr="0020353A">
        <w:trPr>
          <w:trHeight w:val="288"/>
        </w:trPr>
        <w:tc>
          <w:tcPr>
            <w:tcW w:w="13609" w:type="dxa"/>
            <w:gridSpan w:val="2"/>
          </w:tcPr>
          <w:p w14:paraId="39C9A69E" w14:textId="628C0800" w:rsidR="00FB68D8" w:rsidRPr="00D41DE1" w:rsidRDefault="00FB68D8" w:rsidP="00FB68D8">
            <w:r w:rsidRPr="00800D08">
              <w:rPr>
                <w:iCs/>
              </w:rPr>
              <w:t xml:space="preserve">Here, you should </w:t>
            </w:r>
            <w:r>
              <w:rPr>
                <w:iCs/>
              </w:rPr>
              <w:t>provide</w:t>
            </w:r>
            <w:r w:rsidRPr="00800D08">
              <w:rPr>
                <w:iCs/>
              </w:rPr>
              <w:t xml:space="preserve"> courses </w:t>
            </w:r>
            <w:r>
              <w:rPr>
                <w:iCs/>
              </w:rPr>
              <w:t xml:space="preserve">that </w:t>
            </w:r>
            <w:r w:rsidRPr="00D41DE1">
              <w:t>include:</w:t>
            </w:r>
          </w:p>
          <w:p w14:paraId="0809D145" w14:textId="7D3C01EE" w:rsidR="00FB68D8" w:rsidRPr="00D92F43" w:rsidRDefault="00FB68D8" w:rsidP="00FB68D8">
            <w:pPr>
              <w:pStyle w:val="ListParagraph"/>
              <w:numPr>
                <w:ilvl w:val="0"/>
                <w:numId w:val="10"/>
              </w:numPr>
            </w:pPr>
            <w:r w:rsidRPr="00D92F43">
              <w:t>Theoretical concepts and research ethics in research methodology.</w:t>
            </w:r>
          </w:p>
          <w:p w14:paraId="7BADFDAF" w14:textId="77777777" w:rsidR="00FB68D8" w:rsidRDefault="00FB68D8" w:rsidP="00FB68D8">
            <w:pPr>
              <w:pStyle w:val="ListParagraph"/>
              <w:numPr>
                <w:ilvl w:val="0"/>
                <w:numId w:val="9"/>
              </w:numPr>
            </w:pPr>
            <w:r>
              <w:t>P</w:t>
            </w:r>
            <w:r w:rsidRPr="005A08C6">
              <w:t>ractical training in carrying out a full research project</w:t>
            </w:r>
            <w:r>
              <w:t xml:space="preserve">. </w:t>
            </w:r>
            <w:r>
              <w:br/>
              <w:t xml:space="preserve">This includes; </w:t>
            </w:r>
            <w:r w:rsidRPr="005A08C6">
              <w:t xml:space="preserve">deriving and formulating a research question, designing a study (which should be at least partially quantitative), collecting data, analyzing results, reporting the whole project, finishing with a discussion and conclusion section. </w:t>
            </w:r>
          </w:p>
          <w:p w14:paraId="5673E3E6" w14:textId="77777777" w:rsidR="00FB68D8" w:rsidRDefault="00FB68D8" w:rsidP="00FB68D8">
            <w:pPr>
              <w:rPr>
                <w:i/>
                <w:iCs/>
              </w:rPr>
            </w:pPr>
          </w:p>
          <w:p w14:paraId="1288E52E" w14:textId="28CCDE2B" w:rsidR="00FB68D8" w:rsidRPr="00504595" w:rsidRDefault="00FB68D8" w:rsidP="00FB68D8">
            <w:r w:rsidRPr="00504595">
              <w:t>Please provide full details of the research methodology courses you have completed. If you have written a bachelor’s thesis or another empirical research report, we strongly encourage you to upload a copy with your application (even if it is not written in English). This helps the Admission Board verify that you have received sufficient training in practical research skills and have covered all of the research steps listed above.</w:t>
            </w:r>
          </w:p>
          <w:p w14:paraId="5CEA1690" w14:textId="75B32AD2" w:rsidR="00FB68D8" w:rsidRPr="00504595" w:rsidRDefault="00FB68D8" w:rsidP="00FB68D8">
            <w:r w:rsidRPr="00504595">
              <w:rPr>
                <w:b/>
                <w:bCs/>
              </w:rPr>
              <w:lastRenderedPageBreak/>
              <w:t>Note</w:t>
            </w:r>
            <w:r w:rsidRPr="00504595">
              <w:rPr>
                <w:b/>
              </w:rPr>
              <w:t>: For Clinical Forensic Psychology &amp; Victimology a thesis of at least 9 ECs is a strict requirement, and you must upload it.</w:t>
            </w:r>
            <w:r>
              <w:rPr>
                <w:b/>
              </w:rPr>
              <w:br/>
            </w:r>
          </w:p>
          <w:p w14:paraId="301128AF" w14:textId="10BA1ADB" w:rsidR="00FB68D8" w:rsidRPr="00543CB4" w:rsidRDefault="00FB68D8" w:rsidP="00FB68D8">
            <w:r w:rsidRPr="00384CB6">
              <w:rPr>
                <w:iCs/>
              </w:rPr>
              <w:t xml:space="preserve">For reference, see the University of </w:t>
            </w:r>
            <w:r w:rsidRPr="00800D08">
              <w:rPr>
                <w:iCs/>
              </w:rPr>
              <w:t xml:space="preserve">Groningen courses </w:t>
            </w:r>
            <w:hyperlink r:id="rId14" w:history="1">
              <w:r w:rsidRPr="00504595">
                <w:rPr>
                  <w:rStyle w:val="Hyperlink"/>
                </w:rPr>
                <w:t>A Theoretical Introduction to Research Methods</w:t>
              </w:r>
            </w:hyperlink>
            <w:r w:rsidRPr="00504595">
              <w:rPr>
                <w:rStyle w:val="Hyperlink"/>
              </w:rPr>
              <w:t>,</w:t>
            </w:r>
            <w:r w:rsidRPr="00504595">
              <w:t xml:space="preserve"> </w:t>
            </w:r>
            <w:hyperlink r:id="rId15" w:history="1">
              <w:r w:rsidRPr="00504595">
                <w:rPr>
                  <w:rStyle w:val="Hyperlink"/>
                </w:rPr>
                <w:t>Research practicum</w:t>
              </w:r>
            </w:hyperlink>
            <w:r w:rsidRPr="00504595">
              <w:t xml:space="preserve"> and </w:t>
            </w:r>
            <w:hyperlink r:id="rId16" w:history="1">
              <w:r w:rsidRPr="00504595">
                <w:rPr>
                  <w:rStyle w:val="Hyperlink"/>
                </w:rPr>
                <w:t>Research methods: theory and ethics</w:t>
              </w:r>
            </w:hyperlink>
            <w:r w:rsidRPr="00504595">
              <w:rPr>
                <w:rStyle w:val="Hyperlink"/>
              </w:rPr>
              <w:t xml:space="preserve">, </w:t>
            </w:r>
            <w:hyperlink r:id="rId17" w:anchor="PSBE1-19.2026-2027.1" w:history="1">
              <w:r w:rsidRPr="00504595">
                <w:rPr>
                  <w:rStyle w:val="Hyperlink"/>
                </w:rPr>
                <w:t>Introduction to psychological theories and research methods</w:t>
              </w:r>
            </w:hyperlink>
            <w:r w:rsidRPr="00504595">
              <w:rPr>
                <w:rStyle w:val="Hyperlink"/>
              </w:rPr>
              <w:t>.</w:t>
            </w:r>
          </w:p>
        </w:tc>
      </w:tr>
      <w:tr w:rsidR="00FB68D8" w:rsidRPr="00543CB4" w14:paraId="5D65AF7A" w14:textId="77777777" w:rsidTr="002C345A">
        <w:trPr>
          <w:trHeight w:val="288"/>
        </w:trPr>
        <w:tc>
          <w:tcPr>
            <w:tcW w:w="12049" w:type="dxa"/>
          </w:tcPr>
          <w:p w14:paraId="7CDCA40A" w14:textId="5E22E92E" w:rsidR="00FB68D8" w:rsidRPr="00543CB4" w:rsidRDefault="00FB68D8" w:rsidP="00FB68D8">
            <w:pPr>
              <w:rPr>
                <w:b/>
              </w:rPr>
            </w:pPr>
            <w:r>
              <w:rPr>
                <w:b/>
              </w:rPr>
              <w:lastRenderedPageBreak/>
              <w:t>Course name and code</w:t>
            </w:r>
          </w:p>
        </w:tc>
        <w:tc>
          <w:tcPr>
            <w:tcW w:w="1560" w:type="dxa"/>
          </w:tcPr>
          <w:p w14:paraId="378DFE68" w14:textId="7C586E09" w:rsidR="00FB68D8" w:rsidRPr="00543CB4" w:rsidRDefault="00FB68D8" w:rsidP="00FB68D8">
            <w:r>
              <w:rPr>
                <w:b/>
              </w:rPr>
              <w:t>ECTS</w:t>
            </w:r>
          </w:p>
        </w:tc>
      </w:tr>
      <w:tr w:rsidR="00FB68D8" w:rsidRPr="00543CB4" w14:paraId="3C850664" w14:textId="77777777" w:rsidTr="002C345A">
        <w:trPr>
          <w:trHeight w:val="288"/>
        </w:trPr>
        <w:tc>
          <w:tcPr>
            <w:tcW w:w="12049" w:type="dxa"/>
          </w:tcPr>
          <w:p w14:paraId="2C0219E5" w14:textId="350F1CD5" w:rsidR="00FB68D8" w:rsidRPr="00FB68D8" w:rsidRDefault="00FB68D8" w:rsidP="00FB68D8">
            <w:r>
              <w:rPr>
                <w:b/>
              </w:rPr>
              <w:t>PSBE1-27 A t</w:t>
            </w:r>
            <w:r w:rsidRPr="004D6A9B">
              <w:rPr>
                <w:b/>
              </w:rPr>
              <w:t>heoretical Introduction to Research Methods</w:t>
            </w:r>
          </w:p>
        </w:tc>
        <w:tc>
          <w:tcPr>
            <w:tcW w:w="1560" w:type="dxa"/>
          </w:tcPr>
          <w:p w14:paraId="67A83EFB" w14:textId="54DD7A7B" w:rsidR="00FB68D8" w:rsidRPr="00543CB4" w:rsidRDefault="00FB68D8" w:rsidP="00FB68D8">
            <w:r>
              <w:t>5</w:t>
            </w:r>
          </w:p>
        </w:tc>
      </w:tr>
      <w:tr w:rsidR="00FB68D8" w:rsidRPr="00543CB4" w14:paraId="6593AE10" w14:textId="77777777" w:rsidTr="002C345A">
        <w:trPr>
          <w:trHeight w:val="288"/>
        </w:trPr>
        <w:tc>
          <w:tcPr>
            <w:tcW w:w="12049" w:type="dxa"/>
          </w:tcPr>
          <w:p w14:paraId="23DC7A74" w14:textId="1FD1F62A" w:rsidR="00FB68D8" w:rsidRPr="00543CB4" w:rsidRDefault="00FB68D8" w:rsidP="00FB68D8">
            <w:pPr>
              <w:rPr>
                <w:b/>
              </w:rPr>
            </w:pPr>
            <w:r w:rsidRPr="00834605">
              <w:rPr>
                <w:b/>
              </w:rPr>
              <w:t>PSBE2-09 Research practicum</w:t>
            </w:r>
          </w:p>
        </w:tc>
        <w:tc>
          <w:tcPr>
            <w:tcW w:w="1560" w:type="dxa"/>
          </w:tcPr>
          <w:p w14:paraId="5C528A62" w14:textId="4FB096A0" w:rsidR="00FB68D8" w:rsidRPr="00543CB4" w:rsidRDefault="00FB68D8" w:rsidP="00FB68D8">
            <w:r>
              <w:t>5</w:t>
            </w:r>
          </w:p>
        </w:tc>
      </w:tr>
      <w:tr w:rsidR="00FB68D8" w:rsidRPr="00543CB4" w14:paraId="3F2173BC" w14:textId="77777777" w:rsidTr="00793A70">
        <w:trPr>
          <w:trHeight w:val="288"/>
        </w:trPr>
        <w:tc>
          <w:tcPr>
            <w:tcW w:w="13609" w:type="dxa"/>
            <w:gridSpan w:val="2"/>
            <w:shd w:val="clear" w:color="auto" w:fill="C6D9F1" w:themeFill="text2" w:themeFillTint="33"/>
          </w:tcPr>
          <w:p w14:paraId="47E534A5" w14:textId="219C4990" w:rsidR="00FB68D8" w:rsidRPr="00543CB4" w:rsidRDefault="00FB68D8" w:rsidP="00FB68D8">
            <w:r w:rsidRPr="005A0A4F">
              <w:rPr>
                <w:rFonts w:eastAsia="Times New Roman"/>
                <w:b/>
                <w:lang w:eastAsia="nl-NL"/>
              </w:rPr>
              <w:t>Theory/Philosophy of Science and/or History of Psychology: a</w:t>
            </w:r>
            <w:r w:rsidRPr="005A0A4F">
              <w:rPr>
                <w:b/>
              </w:rPr>
              <w:t>t least 5 EC</w:t>
            </w:r>
          </w:p>
        </w:tc>
      </w:tr>
      <w:tr w:rsidR="00FB68D8" w:rsidRPr="00543CB4" w14:paraId="2D160B45" w14:textId="77777777" w:rsidTr="0020353A">
        <w:trPr>
          <w:trHeight w:val="300"/>
        </w:trPr>
        <w:tc>
          <w:tcPr>
            <w:tcW w:w="13609" w:type="dxa"/>
            <w:gridSpan w:val="2"/>
          </w:tcPr>
          <w:p w14:paraId="151BE30C" w14:textId="77777777" w:rsidR="00FB68D8" w:rsidRDefault="00FB68D8" w:rsidP="00FB68D8">
            <w:pPr>
              <w:rPr>
                <w:iCs/>
              </w:rPr>
            </w:pPr>
            <w:r w:rsidRPr="00232C2B">
              <w:rPr>
                <w:rFonts w:eastAsia="Times New Roman"/>
                <w:iCs/>
                <w:lang w:eastAsia="nl-NL"/>
              </w:rPr>
              <w:t xml:space="preserve">Here you should </w:t>
            </w:r>
            <w:r>
              <w:rPr>
                <w:rFonts w:eastAsia="Times New Roman"/>
                <w:iCs/>
                <w:lang w:eastAsia="nl-NL"/>
              </w:rPr>
              <w:t xml:space="preserve">provide </w:t>
            </w:r>
            <w:r w:rsidRPr="00232C2B">
              <w:rPr>
                <w:rFonts w:eastAsia="Times New Roman"/>
                <w:iCs/>
                <w:lang w:eastAsia="nl-NL"/>
              </w:rPr>
              <w:t>courses that either treat philosophy of science in general or specifically for psychology, or teach history of psychology. Sometimes these topics are treated briefly in Introductory courses only. That is not enough to satisfy the requirements. If these topics have been treated within other courses, t</w:t>
            </w:r>
            <w:r w:rsidRPr="00232C2B">
              <w:rPr>
                <w:iCs/>
              </w:rPr>
              <w:t xml:space="preserve">hen you must show by documents detailing the contents of the course material that a substantial amount of time (summing up to 5 EC) was devoted to these topics. </w:t>
            </w:r>
          </w:p>
          <w:p w14:paraId="2DF863B6" w14:textId="503427C1" w:rsidR="00FB68D8" w:rsidRPr="00232C2B" w:rsidRDefault="00FB68D8" w:rsidP="00FB68D8">
            <w:pPr>
              <w:rPr>
                <w:iCs/>
                <w:highlight w:val="yellow"/>
              </w:rPr>
            </w:pPr>
            <w:r w:rsidRPr="00232C2B">
              <w:rPr>
                <w:iCs/>
              </w:rPr>
              <w:br/>
              <w:t xml:space="preserve">For </w:t>
            </w:r>
            <w:r>
              <w:rPr>
                <w:iCs/>
              </w:rPr>
              <w:t xml:space="preserve">reference, </w:t>
            </w:r>
            <w:r w:rsidRPr="00232C2B">
              <w:rPr>
                <w:iCs/>
              </w:rPr>
              <w:t xml:space="preserve">see University of Groningen courses </w:t>
            </w:r>
            <w:hyperlink r:id="rId18" w:history="1">
              <w:r w:rsidRPr="00232C2B">
                <w:rPr>
                  <w:rStyle w:val="Hyperlink"/>
                  <w:iCs/>
                </w:rPr>
                <w:t>Theory of Science</w:t>
              </w:r>
            </w:hyperlink>
            <w:r w:rsidRPr="00232C2B">
              <w:rPr>
                <w:iCs/>
              </w:rPr>
              <w:t xml:space="preserve"> and </w:t>
            </w:r>
            <w:hyperlink r:id="rId19" w:anchor="PSBE1-29.2026-2027.1" w:history="1">
              <w:r w:rsidRPr="00232C2B">
                <w:rPr>
                  <w:rStyle w:val="Hyperlink"/>
                  <w:iCs/>
                </w:rPr>
                <w:t>History of psychology</w:t>
              </w:r>
            </w:hyperlink>
          </w:p>
        </w:tc>
      </w:tr>
      <w:tr w:rsidR="00FB68D8" w:rsidRPr="00543CB4" w14:paraId="78D4B91C" w14:textId="77777777" w:rsidTr="002C345A">
        <w:trPr>
          <w:trHeight w:val="300"/>
        </w:trPr>
        <w:tc>
          <w:tcPr>
            <w:tcW w:w="12049" w:type="dxa"/>
          </w:tcPr>
          <w:p w14:paraId="55B92222" w14:textId="07F52399" w:rsidR="00FB68D8" w:rsidRPr="003626A5" w:rsidRDefault="00FB68D8" w:rsidP="00FB68D8">
            <w:pPr>
              <w:rPr>
                <w:rFonts w:eastAsia="Times New Roman"/>
                <w:b/>
                <w:highlight w:val="yellow"/>
                <w:lang w:eastAsia="nl-NL"/>
              </w:rPr>
            </w:pPr>
            <w:r>
              <w:rPr>
                <w:b/>
              </w:rPr>
              <w:t>Course name and code</w:t>
            </w:r>
          </w:p>
        </w:tc>
        <w:tc>
          <w:tcPr>
            <w:tcW w:w="1560" w:type="dxa"/>
          </w:tcPr>
          <w:p w14:paraId="3A5F65E4" w14:textId="62636C5D" w:rsidR="00FB68D8" w:rsidRDefault="00FB68D8" w:rsidP="00FB68D8">
            <w:pPr>
              <w:rPr>
                <w:highlight w:val="yellow"/>
              </w:rPr>
            </w:pPr>
            <w:r>
              <w:rPr>
                <w:b/>
              </w:rPr>
              <w:t>ECTS</w:t>
            </w:r>
          </w:p>
        </w:tc>
      </w:tr>
      <w:tr w:rsidR="00FB68D8" w:rsidRPr="00543CB4" w14:paraId="200E0A67" w14:textId="77777777" w:rsidTr="002C345A">
        <w:trPr>
          <w:trHeight w:val="300"/>
        </w:trPr>
        <w:tc>
          <w:tcPr>
            <w:tcW w:w="12049" w:type="dxa"/>
          </w:tcPr>
          <w:p w14:paraId="068D596B" w14:textId="68EAE673" w:rsidR="00FB68D8" w:rsidRPr="00FB68D8" w:rsidRDefault="00FB68D8" w:rsidP="00FB68D8">
            <w:pPr>
              <w:rPr>
                <w:bCs/>
              </w:rPr>
            </w:pPr>
            <w:r w:rsidRPr="00FB68D8">
              <w:rPr>
                <w:bCs/>
              </w:rPr>
              <w:t>PSBE2-05 Theory of Science</w:t>
            </w:r>
          </w:p>
        </w:tc>
        <w:tc>
          <w:tcPr>
            <w:tcW w:w="1560" w:type="dxa"/>
          </w:tcPr>
          <w:p w14:paraId="77AC177D" w14:textId="2B85C6A1" w:rsidR="00FB68D8" w:rsidRPr="00FB68D8" w:rsidRDefault="00FB68D8" w:rsidP="00FB68D8">
            <w:r w:rsidRPr="00FB68D8">
              <w:t>5</w:t>
            </w:r>
          </w:p>
        </w:tc>
      </w:tr>
      <w:tr w:rsidR="00FB68D8" w:rsidRPr="00543CB4" w14:paraId="1AFFF7FD" w14:textId="77777777" w:rsidTr="002C345A">
        <w:trPr>
          <w:trHeight w:val="300"/>
        </w:trPr>
        <w:tc>
          <w:tcPr>
            <w:tcW w:w="12049" w:type="dxa"/>
          </w:tcPr>
          <w:p w14:paraId="0B286474" w14:textId="1697B813" w:rsidR="00FB68D8" w:rsidRPr="00FB68D8" w:rsidRDefault="00FB68D8" w:rsidP="00FB68D8">
            <w:pPr>
              <w:rPr>
                <w:rFonts w:eastAsia="Times New Roman"/>
                <w:bCs/>
                <w:lang w:eastAsia="nl-NL"/>
              </w:rPr>
            </w:pPr>
            <w:r w:rsidRPr="00FB68D8">
              <w:rPr>
                <w:bCs/>
              </w:rPr>
              <w:t>PSBE1-29 History of Psychology</w:t>
            </w:r>
          </w:p>
        </w:tc>
        <w:tc>
          <w:tcPr>
            <w:tcW w:w="1560" w:type="dxa"/>
          </w:tcPr>
          <w:p w14:paraId="27A25E14" w14:textId="4621E1BC" w:rsidR="00FB68D8" w:rsidRPr="00FB68D8" w:rsidRDefault="00FB68D8" w:rsidP="00FB68D8">
            <w:r w:rsidRPr="00FB68D8">
              <w:t>5</w:t>
            </w:r>
          </w:p>
        </w:tc>
      </w:tr>
    </w:tbl>
    <w:p w14:paraId="545A9FD4" w14:textId="77777777" w:rsidR="006C2442" w:rsidRPr="000A135B" w:rsidRDefault="006C2442" w:rsidP="006C2442">
      <w:pPr>
        <w:rPr>
          <w:b/>
        </w:rPr>
      </w:pPr>
    </w:p>
    <w:p w14:paraId="33B27D5B" w14:textId="77777777" w:rsidR="006C2442" w:rsidRPr="000A135B" w:rsidRDefault="006C2442" w:rsidP="006C2442">
      <w:pPr>
        <w:rPr>
          <w:b/>
        </w:rPr>
      </w:pPr>
    </w:p>
    <w:p w14:paraId="047D62E5" w14:textId="49B92469" w:rsidR="00276102" w:rsidRPr="00B46249" w:rsidRDefault="00276102" w:rsidP="00276102">
      <w:pPr>
        <w:rPr>
          <w:b/>
          <w:sz w:val="32"/>
          <w:szCs w:val="32"/>
        </w:rPr>
      </w:pPr>
      <w:r w:rsidRPr="00701E4D">
        <w:rPr>
          <w:b/>
          <w:sz w:val="32"/>
          <w:szCs w:val="32"/>
        </w:rPr>
        <w:t>Please provide the official course descriptions and publicly accessible links, in the same order as the courses are listed in the table above.</w:t>
      </w:r>
    </w:p>
    <w:p w14:paraId="5947AF86" w14:textId="77777777" w:rsidR="00276102" w:rsidRPr="007A3719" w:rsidRDefault="00276102" w:rsidP="00276102">
      <w:pPr>
        <w:rPr>
          <w:iCs/>
        </w:rPr>
      </w:pPr>
    </w:p>
    <w:tbl>
      <w:tblPr>
        <w:tblStyle w:val="TableGrid"/>
        <w:tblW w:w="1360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9"/>
      </w:tblGrid>
      <w:tr w:rsidR="006A0294" w:rsidRPr="00ED0E4F" w14:paraId="3384B146" w14:textId="77777777" w:rsidTr="006A0294">
        <w:trPr>
          <w:trHeight w:val="300"/>
        </w:trPr>
        <w:tc>
          <w:tcPr>
            <w:tcW w:w="13609" w:type="dxa"/>
          </w:tcPr>
          <w:p w14:paraId="2DEFBD8A" w14:textId="06DDEC65" w:rsidR="006A0294" w:rsidRPr="009D2362" w:rsidRDefault="00276102" w:rsidP="001D5900">
            <w:pPr>
              <w:rPr>
                <w:b/>
              </w:rPr>
            </w:pPr>
            <w:r w:rsidRPr="006A0294">
              <w:rPr>
                <w:b/>
                <w:bCs/>
                <w:sz w:val="32"/>
                <w:szCs w:val="32"/>
              </w:rPr>
              <w:t>Substantive courses</w:t>
            </w:r>
            <w:r w:rsidR="006A0294" w:rsidRPr="006A0294">
              <w:rPr>
                <w:b/>
                <w:bCs/>
                <w:sz w:val="28"/>
                <w:szCs w:val="28"/>
              </w:rPr>
              <w:br/>
            </w:r>
            <w:r w:rsidR="006A0294">
              <w:rPr>
                <w:b/>
              </w:rPr>
              <w:t xml:space="preserve">PSBE1-01 Introduction to psychology </w:t>
            </w:r>
          </w:p>
          <w:p w14:paraId="61471792" w14:textId="77777777" w:rsidR="006A0294" w:rsidRDefault="006A0294" w:rsidP="001D5900">
            <w:r>
              <w:t>Upon successfully completing this course, students:</w:t>
            </w:r>
          </w:p>
          <w:p w14:paraId="7F601DF7" w14:textId="77777777" w:rsidR="006A0294" w:rsidRDefault="006A0294" w:rsidP="001D5900">
            <w:r>
              <w:t>- know the most important definitions and terms in psychology</w:t>
            </w:r>
          </w:p>
          <w:p w14:paraId="256A9C72" w14:textId="77777777" w:rsidR="006A0294" w:rsidRDefault="006A0294" w:rsidP="001D5900">
            <w:r>
              <w:t>- know the different areas of specialization within the field of psychology, and how these are interconnected</w:t>
            </w:r>
          </w:p>
          <w:p w14:paraId="060083E1" w14:textId="77777777" w:rsidR="006A0294" w:rsidRDefault="006A0294" w:rsidP="001D5900">
            <w:r>
              <w:t>- know the most important psychological theories and their empirical support</w:t>
            </w:r>
          </w:p>
          <w:p w14:paraId="5CD006A2" w14:textId="77777777" w:rsidR="006A0294" w:rsidRDefault="006A0294" w:rsidP="001D5900">
            <w:r>
              <w:t>- can put statements made about psychology, either made within the broader programme, or outside the programme, in a scientific frame of reference.</w:t>
            </w:r>
          </w:p>
          <w:p w14:paraId="339B6206" w14:textId="77777777" w:rsidR="006A0294" w:rsidRDefault="006A0294" w:rsidP="001D5900"/>
          <w:p w14:paraId="6B0C4C9B" w14:textId="77777777" w:rsidR="006A0294" w:rsidRDefault="006A0294" w:rsidP="001D5900">
            <w:r>
              <w:t>This course considers behaviour from perspectives ranging from its biological substrate to social interactions. It thus covers topics from everyday cognition to major disorders, and it emphasizes both the techniques that psychologists use and the meaning of the findings in the context of larger ideas.</w:t>
            </w:r>
          </w:p>
          <w:p w14:paraId="51E3BAA3" w14:textId="77777777" w:rsidR="006A0294" w:rsidRDefault="006A0294" w:rsidP="001D5900"/>
          <w:p w14:paraId="287BE173" w14:textId="6A29FF85" w:rsidR="006A0294" w:rsidRPr="00ED0E4F" w:rsidRDefault="006A0294" w:rsidP="001D5900">
            <w:pPr>
              <w:rPr>
                <w:b/>
              </w:rPr>
            </w:pPr>
            <w:hyperlink r:id="rId20" w:history="1">
              <w:r w:rsidRPr="002B6C9A">
                <w:rPr>
                  <w:rStyle w:val="Hyperlink"/>
                </w:rPr>
                <w:t>https://www.rug.nl/ocasys/gmw/vak/show?code=PSBE1-01</w:t>
              </w:r>
            </w:hyperlink>
            <w:r>
              <w:t xml:space="preserve"> </w:t>
            </w:r>
            <w:r>
              <w:br/>
            </w:r>
          </w:p>
        </w:tc>
      </w:tr>
      <w:tr w:rsidR="006A0294" w:rsidRPr="00ED0E4F" w14:paraId="710939CE" w14:textId="77777777" w:rsidTr="006A0294">
        <w:trPr>
          <w:trHeight w:val="300"/>
        </w:trPr>
        <w:tc>
          <w:tcPr>
            <w:tcW w:w="13609" w:type="dxa"/>
          </w:tcPr>
          <w:p w14:paraId="0491A2A0" w14:textId="77777777" w:rsidR="006A0294" w:rsidRPr="009D2362" w:rsidRDefault="006A0294" w:rsidP="001D5900">
            <w:pPr>
              <w:rPr>
                <w:b/>
              </w:rPr>
            </w:pPr>
            <w:r>
              <w:rPr>
                <w:b/>
              </w:rPr>
              <w:t xml:space="preserve">PSBE1-02 </w:t>
            </w:r>
            <w:r w:rsidRPr="009D2362">
              <w:rPr>
                <w:b/>
              </w:rPr>
              <w:t>Social and cross-cultura</w:t>
            </w:r>
            <w:r>
              <w:rPr>
                <w:b/>
              </w:rPr>
              <w:t>l psychology</w:t>
            </w:r>
          </w:p>
          <w:p w14:paraId="62187F95" w14:textId="77777777" w:rsidR="006A0294" w:rsidRDefault="006A0294" w:rsidP="001D5900">
            <w:r>
              <w:t>By the end of this course students:</w:t>
            </w:r>
          </w:p>
          <w:p w14:paraId="60E35E74" w14:textId="77777777" w:rsidR="006A0294" w:rsidRDefault="006A0294" w:rsidP="001D5900">
            <w:r>
              <w:t>- have insight into the many different manners in which thoughts, feelings and behaviors are influenced by others,</w:t>
            </w:r>
          </w:p>
          <w:p w14:paraId="0DAB747E" w14:textId="77777777" w:rsidR="006A0294" w:rsidRDefault="006A0294" w:rsidP="001D5900">
            <w:r>
              <w:lastRenderedPageBreak/>
              <w:t>- understand the influence of culture on social psychological processes,</w:t>
            </w:r>
          </w:p>
          <w:p w14:paraId="05A0ABEA" w14:textId="77777777" w:rsidR="006A0294" w:rsidRDefault="006A0294" w:rsidP="001D5900">
            <w:r>
              <w:t>- can summarize the characteristics of, as well as knowing the main theories, research and scientists of the different areas of social psychology (e.g., social cognition, intergroup relations),</w:t>
            </w:r>
          </w:p>
          <w:p w14:paraId="7FEFF4F0" w14:textId="77777777" w:rsidR="006A0294" w:rsidRDefault="006A0294" w:rsidP="001D5900">
            <w:r>
              <w:t>- understand social psychological concepts by relating different theories and areas of social psychology to each other,</w:t>
            </w:r>
          </w:p>
          <w:p w14:paraId="33949F96" w14:textId="77777777" w:rsidR="006A0294" w:rsidRDefault="006A0294" w:rsidP="001D5900">
            <w:r>
              <w:t>- can apply their knowledge of social and cross-cultural psychology to analyze societal examples,</w:t>
            </w:r>
          </w:p>
          <w:p w14:paraId="67BB15D5" w14:textId="77777777" w:rsidR="006A0294" w:rsidRDefault="006A0294" w:rsidP="001D5900">
            <w:r>
              <w:t>- can formulate societal implications of social and cross-cultural psychology,</w:t>
            </w:r>
          </w:p>
          <w:p w14:paraId="0F416C24" w14:textId="77777777" w:rsidR="006A0294" w:rsidRDefault="006A0294" w:rsidP="001D5900">
            <w:r>
              <w:t>- are aware of the historical development of social and cross-cultural psychology (note that this part of the course is largely covered in the lectures rather than the book).</w:t>
            </w:r>
          </w:p>
          <w:p w14:paraId="5BDE59CC" w14:textId="77777777" w:rsidR="006A0294" w:rsidRDefault="006A0294" w:rsidP="001D5900"/>
          <w:p w14:paraId="7C27D434" w14:textId="77777777" w:rsidR="006A0294" w:rsidRDefault="006A0294" w:rsidP="001D5900">
            <w:r>
              <w:t xml:space="preserve">The course gives students a broad introduction into the major themes of social and cross-cultural psychology. The lectures will cover the many ways in which we can be influenced by other people and the social environment we live in. The first section of this course will look at the social cognitive processes that shape our perceptions of ourselves and others, and determine our behaviours, including basic social cognition (how we categorize our environment), social perception (how we see others), the self (how we see ourselves), attitudes (how we form/change our </w:t>
            </w:r>
            <w:proofErr w:type="gramStart"/>
            <w:r>
              <w:t>opinions)and</w:t>
            </w:r>
            <w:proofErr w:type="gramEnd"/>
            <w:r>
              <w:t xml:space="preserve"> social influence (when and how we are influenced by others). In the second section of this course the focus lies on the social relations between people, such as prosocial behavior (when do we help others), interpersonal relations (when and why are we attracted to others), group processes (how do we interact within groups) and intergroup relations (why do we have intergroup conflict, why are people prejudice and how do they respond to discrimination).</w:t>
            </w:r>
          </w:p>
          <w:p w14:paraId="1F04BAB7" w14:textId="77777777" w:rsidR="006A0294" w:rsidRDefault="006A0294" w:rsidP="001D5900">
            <w:r>
              <w:t xml:space="preserve">Our behavior always takes place within a certain cultural context. Social psychological processes can help shape culture (for example via communication). Culture can also influence how certain social psychological processes take place (for example how we perceive ourselves, other individuals and groups). Throughout the course we will, where relevant, focus on cultural variations in behavior. In </w:t>
            </w:r>
            <w:proofErr w:type="gramStart"/>
            <w:r>
              <w:t>addition</w:t>
            </w:r>
            <w:proofErr w:type="gramEnd"/>
            <w:r>
              <w:t xml:space="preserve"> one of the lectures will focus on this theme.</w:t>
            </w:r>
          </w:p>
          <w:p w14:paraId="137BC0A5" w14:textId="77777777" w:rsidR="006A0294" w:rsidRDefault="006A0294" w:rsidP="001D5900"/>
          <w:p w14:paraId="0D9A3C55" w14:textId="77777777" w:rsidR="006A0294" w:rsidRPr="00ED0E4F" w:rsidRDefault="006A0294" w:rsidP="001D5900">
            <w:pPr>
              <w:rPr>
                <w:b/>
              </w:rPr>
            </w:pPr>
            <w:hyperlink r:id="rId21" w:history="1">
              <w:r w:rsidRPr="002B6C9A">
                <w:rPr>
                  <w:rStyle w:val="Hyperlink"/>
                </w:rPr>
                <w:t>https://www.rug.nl/ocasys/gmw/vak/show?code=PSBE1-02</w:t>
              </w:r>
            </w:hyperlink>
          </w:p>
        </w:tc>
      </w:tr>
    </w:tbl>
    <w:p w14:paraId="2E259AB2" w14:textId="456D0B5E" w:rsidR="00276102" w:rsidRDefault="00276102" w:rsidP="00276102"/>
    <w:p w14:paraId="73AC7188" w14:textId="77777777" w:rsidR="00276102" w:rsidRPr="00B46249" w:rsidRDefault="00276102" w:rsidP="00276102">
      <w:r w:rsidRPr="00B46249">
        <w:tab/>
      </w:r>
      <w:r w:rsidRPr="00B46249">
        <w:tab/>
      </w:r>
    </w:p>
    <w:p w14:paraId="5CD1B2DD" w14:textId="650D97E8" w:rsidR="006A0294" w:rsidRDefault="00276102" w:rsidP="006A0294">
      <w:pPr>
        <w:rPr>
          <w:rFonts w:eastAsia="Times New Roman"/>
          <w:b/>
          <w:lang w:eastAsia="nl-NL"/>
        </w:rPr>
      </w:pPr>
      <w:r w:rsidRPr="006A0294">
        <w:rPr>
          <w:b/>
          <w:bCs/>
          <w:sz w:val="32"/>
          <w:szCs w:val="32"/>
        </w:rPr>
        <w:t>Other track relevant courses</w:t>
      </w:r>
      <w:r w:rsidRPr="00B46249">
        <w:t xml:space="preserve"> </w:t>
      </w:r>
      <w:r w:rsidR="006A0294">
        <w:br/>
      </w:r>
      <w:r w:rsidR="006A0294" w:rsidRPr="007A19D2">
        <w:rPr>
          <w:rFonts w:eastAsia="Times New Roman"/>
          <w:b/>
          <w:lang w:eastAsia="nl-NL"/>
        </w:rPr>
        <w:t>EBM209A05 Sustainability in Business and Economics</w:t>
      </w:r>
    </w:p>
    <w:p w14:paraId="73C7BEBF" w14:textId="77777777" w:rsidR="006A0294" w:rsidRDefault="006A0294" w:rsidP="006A0294">
      <w:pPr>
        <w:rPr>
          <w:rFonts w:eastAsia="Times New Roman"/>
          <w:b/>
          <w:lang w:eastAsia="nl-NL"/>
        </w:rPr>
      </w:pPr>
    </w:p>
    <w:p w14:paraId="50ED9CE6" w14:textId="77777777" w:rsidR="006A0294" w:rsidRPr="007A19D2" w:rsidRDefault="006A0294" w:rsidP="006A0294">
      <w:pPr>
        <w:rPr>
          <w:rFonts w:eastAsia="Times New Roman"/>
          <w:b/>
          <w:lang w:eastAsia="nl-NL"/>
        </w:rPr>
      </w:pPr>
      <w:r>
        <w:rPr>
          <w:rFonts w:eastAsia="Times New Roman"/>
          <w:b/>
          <w:lang w:eastAsia="nl-NL"/>
        </w:rPr>
        <w:t>By the end of this course students:</w:t>
      </w:r>
      <w:r w:rsidRPr="007A19D2">
        <w:rPr>
          <w:rFonts w:eastAsia="Times New Roman"/>
          <w:b/>
          <w:lang w:eastAsia="nl-NL"/>
        </w:rPr>
        <w:tab/>
      </w:r>
    </w:p>
    <w:p w14:paraId="46A8F29B" w14:textId="77777777" w:rsidR="006A0294" w:rsidRPr="007A19D2" w:rsidRDefault="006A0294" w:rsidP="006A0294">
      <w:pPr>
        <w:rPr>
          <w:rFonts w:eastAsia="Times New Roman"/>
          <w:lang w:eastAsia="nl-NL"/>
        </w:rPr>
      </w:pPr>
      <w:r>
        <w:rPr>
          <w:rFonts w:eastAsia="Times New Roman"/>
          <w:lang w:eastAsia="nl-NL"/>
        </w:rPr>
        <w:t xml:space="preserve">- </w:t>
      </w:r>
      <w:r w:rsidRPr="007A19D2">
        <w:rPr>
          <w:rFonts w:eastAsia="Times New Roman"/>
          <w:lang w:eastAsia="nl-NL"/>
        </w:rPr>
        <w:t xml:space="preserve">Develop a thorough knowledge and understanding of the concept of sustainable business in international business and economics &amp; </w:t>
      </w:r>
      <w:proofErr w:type="gramStart"/>
      <w:r w:rsidRPr="007A19D2">
        <w:rPr>
          <w:rFonts w:eastAsia="Times New Roman"/>
          <w:lang w:eastAsia="nl-NL"/>
        </w:rPr>
        <w:t>Develop</w:t>
      </w:r>
      <w:proofErr w:type="gramEnd"/>
      <w:r w:rsidRPr="007A19D2">
        <w:rPr>
          <w:rFonts w:eastAsia="Times New Roman"/>
          <w:lang w:eastAsia="nl-NL"/>
        </w:rPr>
        <w:t xml:space="preserve"> a thorough understanding of the UN Sustainable Development Goals</w:t>
      </w:r>
    </w:p>
    <w:p w14:paraId="5A6FEFFC" w14:textId="77777777" w:rsidR="006A0294" w:rsidRPr="007A19D2" w:rsidRDefault="006A0294" w:rsidP="006A0294">
      <w:pPr>
        <w:rPr>
          <w:rFonts w:eastAsia="Times New Roman"/>
          <w:lang w:eastAsia="nl-NL"/>
        </w:rPr>
      </w:pPr>
      <w:r>
        <w:rPr>
          <w:rFonts w:eastAsia="Times New Roman"/>
          <w:lang w:eastAsia="nl-NL"/>
        </w:rPr>
        <w:t>-</w:t>
      </w:r>
      <w:r w:rsidRPr="007A19D2">
        <w:rPr>
          <w:rFonts w:eastAsia="Times New Roman"/>
          <w:lang w:eastAsia="nl-NL"/>
        </w:rPr>
        <w:t xml:space="preserve"> Understand and critically review the application of interdisciplinary knowledge of sustainable development in business and economics disciplines</w:t>
      </w:r>
    </w:p>
    <w:p w14:paraId="135681EC" w14:textId="77777777" w:rsidR="006A0294" w:rsidRPr="007A19D2" w:rsidRDefault="006A0294" w:rsidP="006A0294">
      <w:pPr>
        <w:rPr>
          <w:rFonts w:eastAsia="Times New Roman"/>
          <w:lang w:eastAsia="nl-NL"/>
        </w:rPr>
      </w:pPr>
      <w:r>
        <w:rPr>
          <w:rFonts w:eastAsia="Times New Roman"/>
          <w:lang w:eastAsia="nl-NL"/>
        </w:rPr>
        <w:t>-</w:t>
      </w:r>
      <w:r w:rsidRPr="007A19D2">
        <w:rPr>
          <w:rFonts w:eastAsia="Times New Roman"/>
          <w:lang w:eastAsia="nl-NL"/>
        </w:rPr>
        <w:t xml:space="preserve"> Relate and apply this knowledge to public and private organisations to analyse what their contribution to sustainable development is and how organisations can transition to sustainable development</w:t>
      </w:r>
    </w:p>
    <w:p w14:paraId="78C2F95F" w14:textId="77777777" w:rsidR="006A0294" w:rsidRDefault="006A0294" w:rsidP="006A0294">
      <w:pPr>
        <w:rPr>
          <w:rFonts w:eastAsia="Times New Roman"/>
          <w:lang w:eastAsia="nl-NL"/>
        </w:rPr>
      </w:pPr>
      <w:r>
        <w:rPr>
          <w:rFonts w:eastAsia="Times New Roman"/>
          <w:lang w:eastAsia="nl-NL"/>
        </w:rPr>
        <w:t>-</w:t>
      </w:r>
      <w:r w:rsidRPr="007A19D2">
        <w:rPr>
          <w:rFonts w:eastAsia="Times New Roman"/>
          <w:lang w:eastAsia="nl-NL"/>
        </w:rPr>
        <w:t xml:space="preserve"> Reflect on barriers related to transitions to sustainable development in organisations; and reflect on the skills needed within organisations to achieve these transitions</w:t>
      </w:r>
    </w:p>
    <w:p w14:paraId="6AE5AC04" w14:textId="77777777" w:rsidR="006A0294" w:rsidRPr="007A19D2" w:rsidRDefault="006A0294" w:rsidP="006A0294">
      <w:pPr>
        <w:rPr>
          <w:rFonts w:eastAsia="Times New Roman"/>
          <w:lang w:eastAsia="nl-NL"/>
        </w:rPr>
      </w:pPr>
    </w:p>
    <w:p w14:paraId="0805150F" w14:textId="77777777" w:rsidR="006A0294" w:rsidRDefault="006A0294" w:rsidP="006A0294">
      <w:pPr>
        <w:rPr>
          <w:rFonts w:eastAsia="Times New Roman"/>
          <w:lang w:eastAsia="nl-NL"/>
        </w:rPr>
      </w:pPr>
      <w:r w:rsidRPr="007A19D2">
        <w:rPr>
          <w:rFonts w:eastAsia="Times New Roman"/>
          <w:lang w:eastAsia="nl-NL"/>
        </w:rPr>
        <w:t xml:space="preserve">This course serves as a foundation course for students who are interested in deepening their knowledge of sustainable development in the context of business and economics. Using the UN Sustainable Development Goals (SDGs) as the guiding template, several aspects of sustainable </w:t>
      </w:r>
      <w:r w:rsidRPr="007A19D2">
        <w:rPr>
          <w:rFonts w:eastAsia="Times New Roman"/>
          <w:lang w:eastAsia="nl-NL"/>
        </w:rPr>
        <w:lastRenderedPageBreak/>
        <w:t>development, such as biodiversity, climate change, poverty, inequality and human rights will be discussed. Guest lecturers from different faculties will discuss the latest knowledge on these topics from their disciplines, and during discussions we will reflect on the uptake of this knowledge in recent studies in business and economics.</w:t>
      </w:r>
    </w:p>
    <w:p w14:paraId="4605A0D0" w14:textId="77777777" w:rsidR="006A0294" w:rsidRPr="007A19D2" w:rsidRDefault="006A0294" w:rsidP="006A0294">
      <w:pPr>
        <w:rPr>
          <w:rFonts w:eastAsia="Times New Roman"/>
          <w:lang w:eastAsia="nl-NL"/>
        </w:rPr>
      </w:pPr>
    </w:p>
    <w:p w14:paraId="398C6A90" w14:textId="60F72686" w:rsidR="00276102" w:rsidRDefault="006A0294" w:rsidP="006A0294">
      <w:r w:rsidRPr="007A19D2">
        <w:rPr>
          <w:rFonts w:eastAsia="Times New Roman"/>
          <w:b/>
          <w:lang w:eastAsia="nl-NL"/>
        </w:rPr>
        <w:t>https://ocasys.rug.nl/2022-2023/catalog/course/EBM209A05</w:t>
      </w:r>
      <w:r w:rsidR="00276102" w:rsidRPr="00B46249">
        <w:tab/>
      </w:r>
    </w:p>
    <w:p w14:paraId="5AE0EF67" w14:textId="77777777" w:rsidR="00276102" w:rsidRPr="00B46249" w:rsidRDefault="00276102" w:rsidP="00276102">
      <w:r w:rsidRPr="00B46249">
        <w:tab/>
      </w:r>
    </w:p>
    <w:p w14:paraId="024D1B23" w14:textId="77777777" w:rsidR="00276102" w:rsidRPr="00FB68D8" w:rsidRDefault="00276102" w:rsidP="00276102">
      <w:pPr>
        <w:rPr>
          <w:b/>
          <w:bCs/>
          <w:sz w:val="32"/>
          <w:szCs w:val="32"/>
        </w:rPr>
      </w:pPr>
      <w:r w:rsidRPr="00FB68D8">
        <w:rPr>
          <w:b/>
          <w:bCs/>
          <w:sz w:val="32"/>
          <w:szCs w:val="32"/>
        </w:rPr>
        <w:t>Track specific courses</w:t>
      </w:r>
      <w:r w:rsidRPr="00FB68D8">
        <w:rPr>
          <w:b/>
          <w:bCs/>
          <w:sz w:val="32"/>
          <w:szCs w:val="32"/>
        </w:rPr>
        <w:tab/>
      </w:r>
    </w:p>
    <w:p w14:paraId="6316C396" w14:textId="153970C1" w:rsidR="00276102" w:rsidRPr="006A0294" w:rsidRDefault="00FB68D8" w:rsidP="00276102">
      <w:r>
        <w:t>N/A</w:t>
      </w:r>
    </w:p>
    <w:p w14:paraId="7B5A4255" w14:textId="77777777" w:rsidR="00276102" w:rsidRPr="00FB68D8" w:rsidRDefault="00276102" w:rsidP="00276102">
      <w:pPr>
        <w:rPr>
          <w:b/>
          <w:bCs/>
          <w:sz w:val="32"/>
          <w:szCs w:val="32"/>
        </w:rPr>
      </w:pPr>
      <w:r w:rsidRPr="00FB68D8">
        <w:rPr>
          <w:b/>
          <w:bCs/>
          <w:sz w:val="32"/>
          <w:szCs w:val="32"/>
        </w:rPr>
        <w:t xml:space="preserve">Practical skills on communication with and diagnosis of patients/clients </w:t>
      </w:r>
      <w:r w:rsidRPr="00FB68D8">
        <w:rPr>
          <w:b/>
          <w:bCs/>
          <w:sz w:val="32"/>
          <w:szCs w:val="32"/>
        </w:rPr>
        <w:tab/>
      </w:r>
    </w:p>
    <w:p w14:paraId="50AFBCDA" w14:textId="313BCFD2" w:rsidR="00276102" w:rsidRPr="00B46249" w:rsidRDefault="00FB68D8" w:rsidP="00276102">
      <w:r>
        <w:t>N/A</w:t>
      </w:r>
    </w:p>
    <w:p w14:paraId="59627DBD" w14:textId="77777777" w:rsidR="006A0294" w:rsidRPr="001160E1" w:rsidRDefault="00276102" w:rsidP="006A0294">
      <w:pPr>
        <w:rPr>
          <w:b/>
        </w:rPr>
      </w:pPr>
      <w:r w:rsidRPr="00FB68D8">
        <w:rPr>
          <w:b/>
          <w:bCs/>
          <w:sz w:val="32"/>
          <w:szCs w:val="32"/>
        </w:rPr>
        <w:t>Reliability and Validity of Psychological assessment instruments</w:t>
      </w:r>
      <w:r w:rsidRPr="006A0294">
        <w:rPr>
          <w:sz w:val="32"/>
          <w:szCs w:val="32"/>
        </w:rPr>
        <w:t> </w:t>
      </w:r>
      <w:r w:rsidR="006A0294">
        <w:br/>
      </w:r>
      <w:r w:rsidR="006A0294" w:rsidRPr="001160E1">
        <w:rPr>
          <w:b/>
        </w:rPr>
        <w:t>PSBE2-06 Test theory</w:t>
      </w:r>
      <w:r w:rsidR="006A0294">
        <w:rPr>
          <w:b/>
        </w:rPr>
        <w:t xml:space="preserve"> and Application</w:t>
      </w:r>
    </w:p>
    <w:p w14:paraId="327EB3FF" w14:textId="77777777" w:rsidR="006A0294" w:rsidRDefault="006A0294" w:rsidP="006A0294"/>
    <w:p w14:paraId="41CC0C89" w14:textId="77777777" w:rsidR="006A0294" w:rsidRDefault="006A0294" w:rsidP="006A0294">
      <w:r>
        <w:t>Learning outcomes After this course students can:</w:t>
      </w:r>
    </w:p>
    <w:p w14:paraId="4C09C7E0" w14:textId="77777777" w:rsidR="006A0294" w:rsidRDefault="006A0294" w:rsidP="006A0294">
      <w:r>
        <w:t>- formulate the aim of psychological testing,</w:t>
      </w:r>
    </w:p>
    <w:p w14:paraId="2E45A9A1" w14:textId="77777777" w:rsidR="006A0294" w:rsidRDefault="006A0294" w:rsidP="006A0294">
      <w:r>
        <w:t>- formulate the principles for the quality of psychological tests,</w:t>
      </w:r>
    </w:p>
    <w:p w14:paraId="41894361" w14:textId="77777777" w:rsidR="006A0294" w:rsidRDefault="006A0294" w:rsidP="006A0294">
      <w:r>
        <w:t>- name the major psychological tests used in different fields of psychological testing such as intelligence testing, personality testing and testing in the clinical field,</w:t>
      </w:r>
    </w:p>
    <w:p w14:paraId="49EABB6D" w14:textId="77777777" w:rsidR="006A0294" w:rsidRDefault="006A0294" w:rsidP="006A0294">
      <w:r>
        <w:t>- give a basis for the use of these tests,</w:t>
      </w:r>
    </w:p>
    <w:p w14:paraId="4D25209C" w14:textId="77777777" w:rsidR="006A0294" w:rsidRDefault="006A0294" w:rsidP="006A0294">
      <w:r>
        <w:t xml:space="preserve">- reproduce the principles of </w:t>
      </w:r>
      <w:r w:rsidRPr="001160E1">
        <w:rPr>
          <w:highlight w:val="yellow"/>
        </w:rPr>
        <w:t>classical test theory</w:t>
      </w:r>
      <w:r>
        <w:t>,</w:t>
      </w:r>
    </w:p>
    <w:p w14:paraId="2460DC9C" w14:textId="77777777" w:rsidR="006A0294" w:rsidRDefault="006A0294" w:rsidP="006A0294">
      <w:r>
        <w:t xml:space="preserve">- formulate different types of </w:t>
      </w:r>
      <w:r w:rsidRPr="001160E1">
        <w:rPr>
          <w:highlight w:val="yellow"/>
        </w:rPr>
        <w:t>validity</w:t>
      </w:r>
      <w:r>
        <w:t xml:space="preserve"> and </w:t>
      </w:r>
      <w:r w:rsidRPr="001160E1">
        <w:rPr>
          <w:highlight w:val="yellow"/>
        </w:rPr>
        <w:t>reliability</w:t>
      </w:r>
      <w:r>
        <w:t xml:space="preserve"> estimation methods</w:t>
      </w:r>
    </w:p>
    <w:p w14:paraId="32FC21A4" w14:textId="77777777" w:rsidR="006A0294" w:rsidRDefault="006A0294" w:rsidP="006A0294">
      <w:r>
        <w:t xml:space="preserve">- calculate elementary psychometric indicators to assess the quality of tests: item-total correlations and </w:t>
      </w:r>
      <w:r w:rsidRPr="00551561">
        <w:rPr>
          <w:highlight w:val="yellow"/>
        </w:rPr>
        <w:t>reliability estimation methods</w:t>
      </w:r>
      <w:r>
        <w:t>.</w:t>
      </w:r>
    </w:p>
    <w:p w14:paraId="0DA369AC" w14:textId="77777777" w:rsidR="006A0294" w:rsidRDefault="006A0294" w:rsidP="006A0294"/>
    <w:p w14:paraId="51199DD6" w14:textId="63F3E862" w:rsidR="006A0294" w:rsidRDefault="006A0294" w:rsidP="006A0294">
      <w:r>
        <w:t>This course gives an overview of the central topics that are important for understanding how tests are developed and validated. Topics include: historical developments and applications of psychological tests, the administration of tests, reliability and validity, factor analysis, and new developments in the field of test construction.</w:t>
      </w:r>
      <w:r w:rsidR="00FB68D8">
        <w:br/>
      </w:r>
    </w:p>
    <w:p w14:paraId="5EC8F6FA" w14:textId="77777777" w:rsidR="006A0294" w:rsidRDefault="006A0294" w:rsidP="006A0294">
      <w:r w:rsidRPr="00464FEA">
        <w:t>We</w:t>
      </w:r>
      <w:r w:rsidRPr="001D5900">
        <w:t>ek to</w:t>
      </w:r>
      <w:r>
        <w:t xml:space="preserve"> week overview:</w:t>
      </w:r>
    </w:p>
    <w:p w14:paraId="5EB7C5A9" w14:textId="77777777" w:rsidR="006A0294" w:rsidRPr="001D5900" w:rsidRDefault="006A0294" w:rsidP="006A0294">
      <w:pPr>
        <w:pStyle w:val="Default"/>
        <w:rPr>
          <w:rFonts w:asciiTheme="minorHAnsi" w:hAnsiTheme="minorHAnsi" w:cstheme="minorHAnsi"/>
          <w:b/>
          <w:color w:val="auto"/>
          <w:sz w:val="22"/>
          <w:szCs w:val="22"/>
        </w:rPr>
      </w:pPr>
      <w:r w:rsidRPr="001D5900">
        <w:rPr>
          <w:rFonts w:asciiTheme="minorHAnsi" w:hAnsiTheme="minorHAnsi" w:cstheme="minorHAnsi"/>
          <w:b/>
          <w:color w:val="auto"/>
          <w:sz w:val="22"/>
          <w:szCs w:val="22"/>
        </w:rPr>
        <w:t>Overview of Lectures</w:t>
      </w:r>
    </w:p>
    <w:p w14:paraId="4B26D35D"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1: Intro, aim of testing and assessment, norms</w:t>
      </w:r>
      <w:r w:rsidRPr="001D5900">
        <w:rPr>
          <w:rFonts w:asciiTheme="minorHAnsi" w:hAnsiTheme="minorHAnsi" w:cstheme="minorHAnsi"/>
          <w:color w:val="auto"/>
          <w:sz w:val="22"/>
          <w:szCs w:val="22"/>
        </w:rPr>
        <w:t xml:space="preserve"> </w:t>
      </w:r>
      <w:r w:rsidRPr="001D5900">
        <w:rPr>
          <w:rFonts w:asciiTheme="minorHAnsi" w:hAnsiTheme="minorHAnsi" w:cstheme="minorHAnsi"/>
          <w:sz w:val="22"/>
          <w:szCs w:val="22"/>
        </w:rPr>
        <w:t>(Chapters 1, 3)</w:t>
      </w:r>
    </w:p>
    <w:p w14:paraId="2B877100"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2: reliability and test development, item analysis (Chapters 4 and 6)</w:t>
      </w:r>
    </w:p>
    <w:p w14:paraId="0606DB27"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3: Factor analysis and validity</w:t>
      </w:r>
      <w:r w:rsidRPr="001D5900">
        <w:rPr>
          <w:rFonts w:asciiTheme="minorHAnsi" w:hAnsiTheme="minorHAnsi" w:cstheme="minorHAnsi"/>
          <w:color w:val="auto"/>
          <w:sz w:val="22"/>
          <w:szCs w:val="22"/>
        </w:rPr>
        <w:t xml:space="preserve"> </w:t>
      </w:r>
      <w:r w:rsidRPr="001D5900">
        <w:rPr>
          <w:rFonts w:asciiTheme="minorHAnsi" w:hAnsiTheme="minorHAnsi" w:cstheme="minorHAnsi"/>
          <w:sz w:val="22"/>
          <w:szCs w:val="22"/>
        </w:rPr>
        <w:t>(part 1; Document on Nestor and Chapter 5)</w:t>
      </w:r>
    </w:p>
    <w:p w14:paraId="50122BF4"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4:  Validity (part 2) Intelligence testing (Chapters 7 and 8)</w:t>
      </w:r>
    </w:p>
    <w:p w14:paraId="642CFFBD"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5: Personality testing and Clinical testing (Chapters 12 and 13)</w:t>
      </w:r>
    </w:p>
    <w:p w14:paraId="2D5BD62B"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6: Projective tests and Interests and Attitudes (Chapters 14 and 15)</w:t>
      </w:r>
    </w:p>
    <w:p w14:paraId="373407AA" w14:textId="77777777" w:rsidR="006A0294" w:rsidRPr="001D5900" w:rsidRDefault="006A0294" w:rsidP="006A0294">
      <w:pPr>
        <w:pStyle w:val="Default"/>
        <w:rPr>
          <w:rFonts w:asciiTheme="minorHAnsi" w:hAnsiTheme="minorHAnsi" w:cstheme="minorHAnsi"/>
          <w:sz w:val="22"/>
          <w:szCs w:val="22"/>
        </w:rPr>
      </w:pPr>
      <w:r w:rsidRPr="001D5900">
        <w:rPr>
          <w:rFonts w:asciiTheme="minorHAnsi" w:hAnsiTheme="minorHAnsi" w:cstheme="minorHAnsi"/>
          <w:sz w:val="22"/>
          <w:szCs w:val="22"/>
        </w:rPr>
        <w:t>Lecture 7. General feedback assignment, practice exam, some new developments</w:t>
      </w:r>
    </w:p>
    <w:p w14:paraId="00ECC859" w14:textId="6216C8A4" w:rsidR="00276102" w:rsidRDefault="006A0294" w:rsidP="006A0294">
      <w:r w:rsidRPr="00464FEA">
        <w:t xml:space="preserve"> </w:t>
      </w:r>
      <w:hyperlink r:id="rId22" w:history="1">
        <w:r w:rsidRPr="00464FEA">
          <w:rPr>
            <w:rStyle w:val="Hyperlink"/>
          </w:rPr>
          <w:t>https://www.rug.nl/ocasys/gmw/vak/show?code=PSBE2-06</w:t>
        </w:r>
      </w:hyperlink>
    </w:p>
    <w:p w14:paraId="16CEA6F2" w14:textId="77777777" w:rsidR="00276102" w:rsidRPr="00B46249" w:rsidRDefault="00276102" w:rsidP="00276102"/>
    <w:p w14:paraId="2B6355BB" w14:textId="77777777" w:rsidR="00FB68D8" w:rsidRPr="00B46249" w:rsidRDefault="00276102" w:rsidP="00276102">
      <w:r w:rsidRPr="00FB68D8">
        <w:rPr>
          <w:b/>
          <w:bCs/>
          <w:sz w:val="32"/>
          <w:szCs w:val="32"/>
        </w:rPr>
        <w:t>Statistics</w:t>
      </w:r>
      <w:r w:rsidR="00FB68D8">
        <w:br/>
      </w:r>
    </w:p>
    <w:tbl>
      <w:tblPr>
        <w:tblStyle w:val="TableGrid"/>
        <w:tblW w:w="1360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9"/>
      </w:tblGrid>
      <w:tr w:rsidR="00FB68D8" w:rsidRPr="00567A06" w14:paraId="6F3F2FE3" w14:textId="77777777" w:rsidTr="00FB68D8">
        <w:trPr>
          <w:trHeight w:val="288"/>
        </w:trPr>
        <w:tc>
          <w:tcPr>
            <w:tcW w:w="12049" w:type="dxa"/>
          </w:tcPr>
          <w:p w14:paraId="1CDCBAC8" w14:textId="77777777" w:rsidR="00FB68D8" w:rsidRPr="00DF3EBB" w:rsidRDefault="00FB68D8" w:rsidP="001D5900">
            <w:pPr>
              <w:rPr>
                <w:b/>
              </w:rPr>
            </w:pPr>
            <w:r w:rsidRPr="00DF3EBB">
              <w:rPr>
                <w:b/>
              </w:rPr>
              <w:t xml:space="preserve">PSBE1-08 Statistics Ia </w:t>
            </w:r>
          </w:p>
          <w:p w14:paraId="5AF647F2" w14:textId="77777777" w:rsidR="00FB68D8" w:rsidRDefault="00FB68D8" w:rsidP="001D5900"/>
          <w:p w14:paraId="3532FF15" w14:textId="77777777" w:rsidR="00FB68D8" w:rsidRDefault="00FB68D8" w:rsidP="001D5900">
            <w:r>
              <w:t>After the course, the student knows:</w:t>
            </w:r>
          </w:p>
          <w:p w14:paraId="00709F40" w14:textId="77777777" w:rsidR="00FB68D8" w:rsidRDefault="00FB68D8" w:rsidP="001D5900">
            <w:r>
              <w:t>- how to determine and interpret the measurement scale of data,</w:t>
            </w:r>
          </w:p>
          <w:p w14:paraId="7B9A0CD3" w14:textId="77777777" w:rsidR="00FB68D8" w:rsidRPr="00DF3EBB" w:rsidRDefault="00FB68D8" w:rsidP="001D5900">
            <w:pPr>
              <w:rPr>
                <w:highlight w:val="yellow"/>
              </w:rPr>
            </w:pPr>
            <w:r w:rsidRPr="00DF3EBB">
              <w:rPr>
                <w:highlight w:val="yellow"/>
              </w:rPr>
              <w:t>- summary statistics to describe the central tendency and spread of data,</w:t>
            </w:r>
          </w:p>
          <w:p w14:paraId="5FEAEBCB" w14:textId="77777777" w:rsidR="00FB68D8" w:rsidRPr="00DF3EBB" w:rsidRDefault="00FB68D8" w:rsidP="001D5900">
            <w:pPr>
              <w:rPr>
                <w:highlight w:val="yellow"/>
              </w:rPr>
            </w:pPr>
            <w:r w:rsidRPr="00DF3EBB">
              <w:rPr>
                <w:highlight w:val="yellow"/>
              </w:rPr>
              <w:t>- graphical summaries to visually represent the central tendency and spread of data,</w:t>
            </w:r>
          </w:p>
          <w:p w14:paraId="5264BAC3" w14:textId="77777777" w:rsidR="00FB68D8" w:rsidRDefault="00FB68D8" w:rsidP="001D5900">
            <w:r w:rsidRPr="00DF3EBB">
              <w:rPr>
                <w:highlight w:val="yellow"/>
              </w:rPr>
              <w:t>- summary statistics and graphical summaries to understand the association between variables,</w:t>
            </w:r>
          </w:p>
          <w:p w14:paraId="7D5DB9E1" w14:textId="77777777" w:rsidR="00FB68D8" w:rsidRDefault="00FB68D8" w:rsidP="001D5900">
            <w:r>
              <w:t>- the basic laws of probability, and how to use them,</w:t>
            </w:r>
          </w:p>
          <w:p w14:paraId="0FB0F449" w14:textId="77777777" w:rsidR="00FB68D8" w:rsidRDefault="00FB68D8" w:rsidP="001D5900">
            <w:r>
              <w:t>- how to model count data using the binomial distribution,</w:t>
            </w:r>
          </w:p>
          <w:p w14:paraId="12985EA0" w14:textId="77777777" w:rsidR="00FB68D8" w:rsidRDefault="00FB68D8" w:rsidP="001D5900">
            <w:r>
              <w:t>- how to describe the sampling distribution of the sample mean</w:t>
            </w:r>
          </w:p>
          <w:p w14:paraId="7A72EC40" w14:textId="77777777" w:rsidR="00FB68D8" w:rsidRDefault="00FB68D8" w:rsidP="001D5900">
            <w:r>
              <w:t>- how to make all calculations by hand without a formula card</w:t>
            </w:r>
          </w:p>
          <w:p w14:paraId="25DE4212" w14:textId="77777777" w:rsidR="00FB68D8" w:rsidRDefault="00FB68D8" w:rsidP="001D5900">
            <w:r>
              <w:t>- to interpret output from statistical software programs SPSS, R, or comparable programs</w:t>
            </w:r>
          </w:p>
          <w:p w14:paraId="6E7137B6" w14:textId="39349BC9" w:rsidR="00FB68D8" w:rsidRDefault="00FB68D8" w:rsidP="001D5900">
            <w:r>
              <w:t>Statistical data are the primary means by which hypotheses are tested and inferences are drawn</w:t>
            </w:r>
            <w:r>
              <w:t xml:space="preserve"> </w:t>
            </w:r>
            <w:r>
              <w:t>in the social sciences. When a psychologist runs an experiment to learn about memory, when a</w:t>
            </w:r>
            <w:r>
              <w:t xml:space="preserve"> </w:t>
            </w:r>
            <w:r>
              <w:t>sociologist surveys people about their social connections, and when a biologist measures how</w:t>
            </w:r>
          </w:p>
          <w:p w14:paraId="1B7A8C35" w14:textId="5297C7AE" w:rsidR="00FB68D8" w:rsidRDefault="00FB68D8" w:rsidP="001D5900">
            <w:r>
              <w:t>allele frequency changes over time in a population of bacteria, the results are data. Knowing how</w:t>
            </w:r>
            <w:r>
              <w:t xml:space="preserve"> </w:t>
            </w:r>
            <w:r>
              <w:t>to interpret and learn from data is critical to being a successful researcher. Statistics 1A</w:t>
            </w:r>
            <w:r>
              <w:t xml:space="preserve"> </w:t>
            </w:r>
            <w:r>
              <w:t>introduces students to data: its properties, how to describe it, how to visualize it, and an</w:t>
            </w:r>
            <w:r>
              <w:t xml:space="preserve"> </w:t>
            </w:r>
            <w:r>
              <w:t>introduction to modeling data using probability theory. The knowledge gained in Statistics 1A will</w:t>
            </w:r>
            <w:r>
              <w:t xml:space="preserve"> </w:t>
            </w:r>
            <w:r>
              <w:t xml:space="preserve">lay the foundation for Statistics 1B, in which students will learn the basics of statistical inference. </w:t>
            </w:r>
          </w:p>
          <w:p w14:paraId="47618BD2" w14:textId="77777777" w:rsidR="00FB68D8" w:rsidRDefault="00FB68D8" w:rsidP="001D5900">
            <w:r w:rsidRPr="00464FEA">
              <w:t>We</w:t>
            </w:r>
            <w:r w:rsidRPr="00575850">
              <w:t>ek to</w:t>
            </w:r>
            <w:r>
              <w:t xml:space="preserve"> week overview:</w:t>
            </w:r>
          </w:p>
          <w:p w14:paraId="043DC478" w14:textId="77777777" w:rsidR="00FB68D8" w:rsidRPr="00277016" w:rsidRDefault="00FB68D8" w:rsidP="001D5900">
            <w:r w:rsidRPr="00277016">
              <w:t>Week 1: Descriptive statistics</w:t>
            </w:r>
            <w:r w:rsidRPr="00277016">
              <w:tab/>
            </w:r>
          </w:p>
          <w:p w14:paraId="50A6E684" w14:textId="77777777" w:rsidR="00FB68D8" w:rsidRPr="00277016" w:rsidRDefault="00FB68D8" w:rsidP="001D5900">
            <w:r w:rsidRPr="00277016">
              <w:t>Week 2: Sampling error</w:t>
            </w:r>
            <w:r w:rsidRPr="00277016">
              <w:tab/>
            </w:r>
          </w:p>
          <w:p w14:paraId="2DE63543" w14:textId="77777777" w:rsidR="00FB68D8" w:rsidRPr="00277016" w:rsidRDefault="00FB68D8" w:rsidP="001D5900">
            <w:r w:rsidRPr="00277016">
              <w:t>Week 3: Correlation and Regression</w:t>
            </w:r>
            <w:r w:rsidRPr="00277016">
              <w:tab/>
            </w:r>
          </w:p>
          <w:p w14:paraId="739626F9" w14:textId="77777777" w:rsidR="00FB68D8" w:rsidRPr="00277016" w:rsidRDefault="00FB68D8" w:rsidP="001D5900">
            <w:r w:rsidRPr="00277016">
              <w:t>Week 4: More association</w:t>
            </w:r>
            <w:r w:rsidRPr="00277016">
              <w:tab/>
            </w:r>
          </w:p>
          <w:p w14:paraId="62622447" w14:textId="77777777" w:rsidR="00FB68D8" w:rsidRPr="00277016" w:rsidRDefault="00FB68D8" w:rsidP="001D5900">
            <w:r w:rsidRPr="00277016">
              <w:t>Week 5: Sampling design and chance</w:t>
            </w:r>
            <w:r w:rsidRPr="00277016">
              <w:tab/>
            </w:r>
          </w:p>
          <w:p w14:paraId="6A16A184" w14:textId="77777777" w:rsidR="00FB68D8" w:rsidRDefault="00FB68D8" w:rsidP="001D5900">
            <w:r w:rsidRPr="00277016">
              <w:t>Week 6: Probability</w:t>
            </w:r>
          </w:p>
          <w:p w14:paraId="013F2A1C" w14:textId="22B7BF50" w:rsidR="00FB68D8" w:rsidRPr="00567A06" w:rsidRDefault="00FB68D8" w:rsidP="001D5900">
            <w:pPr>
              <w:rPr>
                <w:b/>
              </w:rPr>
            </w:pPr>
            <w:hyperlink r:id="rId23" w:history="1">
              <w:r w:rsidRPr="00464FEA">
                <w:rPr>
                  <w:rStyle w:val="Hyperlink"/>
                </w:rPr>
                <w:t>https://www.rug.nl/ocasys/gmw/vak/show?code=PSBE1-08</w:t>
              </w:r>
            </w:hyperlink>
            <w:r>
              <w:t xml:space="preserve"> </w:t>
            </w:r>
            <w:r>
              <w:br/>
            </w:r>
          </w:p>
        </w:tc>
      </w:tr>
      <w:tr w:rsidR="00FB68D8" w:rsidRPr="00567A06" w14:paraId="65B2F91A" w14:textId="77777777" w:rsidTr="00FB68D8">
        <w:trPr>
          <w:trHeight w:val="288"/>
        </w:trPr>
        <w:tc>
          <w:tcPr>
            <w:tcW w:w="12049" w:type="dxa"/>
          </w:tcPr>
          <w:p w14:paraId="661D0EC0" w14:textId="77777777" w:rsidR="00FB68D8" w:rsidRDefault="00FB68D8" w:rsidP="001D5900">
            <w:r w:rsidRPr="00DF3EBB">
              <w:rPr>
                <w:b/>
              </w:rPr>
              <w:t>PSBE1-09 Statistics Ib</w:t>
            </w:r>
          </w:p>
          <w:p w14:paraId="03CBC7BA" w14:textId="77777777" w:rsidR="00FB68D8" w:rsidRDefault="00FB68D8" w:rsidP="001D5900">
            <w:r>
              <w:t>After the course, the student knows:</w:t>
            </w:r>
          </w:p>
          <w:p w14:paraId="3BB9D43B" w14:textId="77777777" w:rsidR="00FB68D8" w:rsidRDefault="00FB68D8" w:rsidP="001D5900">
            <w:r w:rsidRPr="00DF3EBB">
              <w:rPr>
                <w:highlight w:val="yellow"/>
              </w:rPr>
              <w:t>- the basic logic of classical statistical inference,</w:t>
            </w:r>
          </w:p>
          <w:p w14:paraId="630FB4F9" w14:textId="77777777" w:rsidR="00FB68D8" w:rsidRDefault="00FB68D8" w:rsidP="001D5900">
            <w:r>
              <w:t>- for a given basic research design, what statistical procedures to apply,</w:t>
            </w:r>
          </w:p>
          <w:p w14:paraId="6C9E909E" w14:textId="77777777" w:rsidR="00FB68D8" w:rsidRDefault="00FB68D8" w:rsidP="001D5900">
            <w:r>
              <w:t>- the mechanics of simple statistical procedures for simple designs,</w:t>
            </w:r>
          </w:p>
          <w:p w14:paraId="1A1EE746" w14:textId="77777777" w:rsidR="00FB68D8" w:rsidRDefault="00FB68D8" w:rsidP="001D5900">
            <w:r>
              <w:t>- the assumptions underlying these statistical procedures,</w:t>
            </w:r>
          </w:p>
          <w:p w14:paraId="2E9B353C" w14:textId="77777777" w:rsidR="00FB68D8" w:rsidRDefault="00FB68D8" w:rsidP="001D5900">
            <w:r>
              <w:t>- procedures to apply if these assumptions are suspected to be false,</w:t>
            </w:r>
          </w:p>
          <w:p w14:paraId="1355F93E" w14:textId="77777777" w:rsidR="00FB68D8" w:rsidRDefault="00FB68D8" w:rsidP="001D5900">
            <w:r>
              <w:t>- how to avoid common conceptual errors about statistical inference,</w:t>
            </w:r>
          </w:p>
          <w:p w14:paraId="64478D13" w14:textId="77777777" w:rsidR="00FB68D8" w:rsidRDefault="00FB68D8" w:rsidP="001D5900">
            <w:r>
              <w:t>- the drawbacks of classical statistical inference,</w:t>
            </w:r>
          </w:p>
          <w:p w14:paraId="27FBEBAB" w14:textId="77777777" w:rsidR="00FB68D8" w:rsidRDefault="00FB68D8" w:rsidP="001D5900">
            <w:r>
              <w:t>- can apply inferential statistics for means and proportions,</w:t>
            </w:r>
          </w:p>
          <w:p w14:paraId="068CC9D4" w14:textId="77777777" w:rsidR="00FB68D8" w:rsidRDefault="00FB68D8" w:rsidP="001D5900">
            <w:r>
              <w:t>- can interpret reported results of statistical procedures on means and proportions</w:t>
            </w:r>
          </w:p>
          <w:p w14:paraId="62278129" w14:textId="77777777" w:rsidR="00FB68D8" w:rsidRDefault="00FB68D8" w:rsidP="001D5900">
            <w:r>
              <w:t>- how to make all calculations by hand without a formula card</w:t>
            </w:r>
          </w:p>
          <w:p w14:paraId="6BDD7D2F" w14:textId="51C4F3FB" w:rsidR="00FB68D8" w:rsidRDefault="00FB68D8" w:rsidP="001D5900">
            <w:r>
              <w:lastRenderedPageBreak/>
              <w:t>- to interpret output from statistical software programs SPSS, R, or comparable programs</w:t>
            </w:r>
            <w:r>
              <w:t xml:space="preserve"> </w:t>
            </w:r>
            <w:proofErr w:type="gramStart"/>
            <w:r>
              <w:t>In</w:t>
            </w:r>
            <w:proofErr w:type="gramEnd"/>
            <w:r>
              <w:t xml:space="preserve"> science, we are often concerned with large populations. For instance, an ecologist might</w:t>
            </w:r>
            <w:r>
              <w:t xml:space="preserve"> </w:t>
            </w:r>
            <w:r>
              <w:t>wonder what proportion of the population of a particular plant is afflicted by a disease, a political</w:t>
            </w:r>
            <w:r>
              <w:t xml:space="preserve"> </w:t>
            </w:r>
            <w:r>
              <w:t>scientist might wonder what proportion of people in a given country endorse a particular</w:t>
            </w:r>
            <w:r>
              <w:t xml:space="preserve"> </w:t>
            </w:r>
            <w:r>
              <w:t>attitude, and a psychologist might wonder whether the population of children that participate in</w:t>
            </w:r>
            <w:r>
              <w:t xml:space="preserve"> </w:t>
            </w:r>
            <w:r>
              <w:t>a reading intervention subsequently have improved reading ability. In real life, however, we have</w:t>
            </w:r>
            <w:r>
              <w:t xml:space="preserve"> </w:t>
            </w:r>
            <w:r>
              <w:t>to settle for small samples from the population, because testing an entire population is often not</w:t>
            </w:r>
            <w:r>
              <w:t xml:space="preserve"> </w:t>
            </w:r>
            <w:r>
              <w:t>feasible. Statistics is the study of how one draws inferences from a sample, which we observe, to</w:t>
            </w:r>
            <w:r>
              <w:t xml:space="preserve"> </w:t>
            </w:r>
            <w:r>
              <w:t>a population, which we cannot observe. Statistics is therefore the primary way by which</w:t>
            </w:r>
            <w:r>
              <w:t xml:space="preserve"> </w:t>
            </w:r>
            <w:r>
              <w:t xml:space="preserve">scientists obtain knowledge in the sciences. Statistics 1B introduces students </w:t>
            </w:r>
            <w:r w:rsidRPr="00DF3EBB">
              <w:rPr>
                <w:highlight w:val="yellow"/>
              </w:rPr>
              <w:t>to foundational</w:t>
            </w:r>
            <w:r>
              <w:t xml:space="preserve"> </w:t>
            </w:r>
            <w:r w:rsidRPr="00DF3EBB">
              <w:rPr>
                <w:highlight w:val="yellow"/>
              </w:rPr>
              <w:t>ideas of statistical inference</w:t>
            </w:r>
            <w:r>
              <w:t xml:space="preserve">: </w:t>
            </w:r>
            <w:r w:rsidRPr="00DF3EBB">
              <w:rPr>
                <w:highlight w:val="yellow"/>
              </w:rPr>
              <w:t>how can we test a hypothesis</w:t>
            </w:r>
            <w:r>
              <w:t xml:space="preserve"> about populations? How can we</w:t>
            </w:r>
            <w:r>
              <w:t xml:space="preserve"> </w:t>
            </w:r>
            <w:r>
              <w:t xml:space="preserve">estimate means of populations? </w:t>
            </w:r>
            <w:r w:rsidRPr="00285959">
              <w:rPr>
                <w:highlight w:val="yellow"/>
              </w:rPr>
              <w:t>How can we quantify our uncertainty</w:t>
            </w:r>
            <w:r>
              <w:t xml:space="preserve"> about the population,</w:t>
            </w:r>
            <w:r>
              <w:t xml:space="preserve"> </w:t>
            </w:r>
            <w:r>
              <w:t>given our sample? Statistics 1B lays the foundation for students to understand how statistical</w:t>
            </w:r>
            <w:r>
              <w:t xml:space="preserve"> </w:t>
            </w:r>
            <w:r>
              <w:t>inference happens in practice.</w:t>
            </w:r>
          </w:p>
          <w:p w14:paraId="2B1874E1" w14:textId="0BD0CA77" w:rsidR="00FB68D8" w:rsidRDefault="00FB68D8" w:rsidP="001D5900">
            <w:r>
              <w:br/>
            </w:r>
            <w:r w:rsidRPr="00464FEA">
              <w:t>We</w:t>
            </w:r>
            <w:r w:rsidRPr="00575850">
              <w:t>ek to</w:t>
            </w:r>
            <w:r>
              <w:t xml:space="preserve"> week overview:</w:t>
            </w:r>
          </w:p>
          <w:p w14:paraId="64489881" w14:textId="77777777" w:rsidR="00FB68D8" w:rsidRPr="00277016" w:rsidRDefault="00FB68D8" w:rsidP="001D5900">
            <w:r w:rsidRPr="00277016">
              <w:t>Lecture</w:t>
            </w:r>
            <w:r w:rsidRPr="00277016">
              <w:tab/>
              <w:t>Topics</w:t>
            </w:r>
          </w:p>
          <w:p w14:paraId="500F729E" w14:textId="77777777" w:rsidR="00FB68D8" w:rsidRPr="00277016" w:rsidRDefault="00FB68D8" w:rsidP="001D5900">
            <w:r w:rsidRPr="00277016">
              <w:tab/>
              <w:t>Confidence intervals</w:t>
            </w:r>
          </w:p>
          <w:p w14:paraId="7BACE47F" w14:textId="77777777" w:rsidR="00FB68D8" w:rsidRPr="00277016" w:rsidRDefault="00FB68D8" w:rsidP="001D5900">
            <w:r w:rsidRPr="00277016">
              <w:tab/>
              <w:t>Significance tests + Homework A</w:t>
            </w:r>
          </w:p>
          <w:p w14:paraId="32C6D8D2" w14:textId="77777777" w:rsidR="00FB68D8" w:rsidRPr="00277016" w:rsidRDefault="00FB68D8" w:rsidP="001D5900">
            <w:r w:rsidRPr="00277016">
              <w:tab/>
              <w:t>Use and abuse of tests</w:t>
            </w:r>
          </w:p>
          <w:p w14:paraId="1178AD5C" w14:textId="77777777" w:rsidR="00FB68D8" w:rsidRPr="00277016" w:rsidRDefault="00FB68D8" w:rsidP="001D5900">
            <w:r w:rsidRPr="00277016">
              <w:tab/>
              <w:t xml:space="preserve">The power of the z test </w:t>
            </w:r>
          </w:p>
          <w:p w14:paraId="5D9F5752" w14:textId="77777777" w:rsidR="00FB68D8" w:rsidRPr="00277016" w:rsidRDefault="00FB68D8" w:rsidP="001D5900">
            <w:r w:rsidRPr="00277016">
              <w:tab/>
              <w:t xml:space="preserve">Inference for a population mean </w:t>
            </w:r>
          </w:p>
          <w:p w14:paraId="44E5C7C5" w14:textId="77777777" w:rsidR="00FB68D8" w:rsidRPr="00277016" w:rsidRDefault="00FB68D8" w:rsidP="001D5900">
            <w:r w:rsidRPr="00277016">
              <w:tab/>
              <w:t>Comparing two means + Homework C</w:t>
            </w:r>
          </w:p>
          <w:p w14:paraId="3E2DA862" w14:textId="77777777" w:rsidR="00FB68D8" w:rsidRPr="00277016" w:rsidRDefault="00FB68D8" w:rsidP="001D5900">
            <w:r w:rsidRPr="00277016">
              <w:tab/>
              <w:t>Recap first block</w:t>
            </w:r>
          </w:p>
          <w:p w14:paraId="78A18CF1" w14:textId="77777777" w:rsidR="00FB68D8" w:rsidRPr="00277016" w:rsidRDefault="00FB68D8" w:rsidP="001D5900">
            <w:r w:rsidRPr="00277016">
              <w:tab/>
              <w:t>Inference for a single proportion + Homework D</w:t>
            </w:r>
          </w:p>
          <w:p w14:paraId="68A8F57B" w14:textId="77777777" w:rsidR="00FB68D8" w:rsidRPr="00277016" w:rsidRDefault="00FB68D8" w:rsidP="001D5900">
            <w:r w:rsidRPr="00277016">
              <w:tab/>
              <w:t>Inference for proportions</w:t>
            </w:r>
          </w:p>
          <w:p w14:paraId="34DE5A4F" w14:textId="77777777" w:rsidR="00FB68D8" w:rsidRPr="00277016" w:rsidRDefault="00FB68D8" w:rsidP="001D5900">
            <w:r w:rsidRPr="00277016">
              <w:tab/>
              <w:t>Inference for categorical data + Homework E</w:t>
            </w:r>
          </w:p>
          <w:p w14:paraId="513B4E62" w14:textId="77777777" w:rsidR="00FB68D8" w:rsidRPr="00277016" w:rsidRDefault="00FB68D8" w:rsidP="001D5900">
            <w:r w:rsidRPr="00277016">
              <w:tab/>
              <w:t>Intro to Bayesian statistics</w:t>
            </w:r>
          </w:p>
          <w:p w14:paraId="6B3ADC97" w14:textId="77777777" w:rsidR="00FB68D8" w:rsidRDefault="00FB68D8" w:rsidP="001D5900">
            <w:r w:rsidRPr="00277016">
              <w:tab/>
              <w:t>Wrap-up: Sample exam</w:t>
            </w:r>
          </w:p>
          <w:p w14:paraId="4C2D88A3" w14:textId="77777777" w:rsidR="00FB68D8" w:rsidRDefault="00FB68D8" w:rsidP="001D5900"/>
          <w:p w14:paraId="09DFB1C1" w14:textId="77777777" w:rsidR="00FB68D8" w:rsidRPr="00567A06" w:rsidRDefault="00FB68D8" w:rsidP="001D5900">
            <w:pPr>
              <w:rPr>
                <w:b/>
              </w:rPr>
            </w:pPr>
            <w:hyperlink r:id="rId24" w:history="1">
              <w:r w:rsidRPr="009C7C60">
                <w:rPr>
                  <w:rStyle w:val="Hyperlink"/>
                </w:rPr>
                <w:t>https://ocasys.rug.nl/current/catalog/course/PSBE1-09</w:t>
              </w:r>
            </w:hyperlink>
            <w:r>
              <w:t xml:space="preserve"> </w:t>
            </w:r>
          </w:p>
        </w:tc>
      </w:tr>
    </w:tbl>
    <w:p w14:paraId="10E756A1" w14:textId="73B2BF57" w:rsidR="00276102" w:rsidRDefault="00276102" w:rsidP="00276102">
      <w:r w:rsidRPr="00B46249">
        <w:lastRenderedPageBreak/>
        <w:tab/>
      </w:r>
    </w:p>
    <w:p w14:paraId="15F30CC2" w14:textId="77777777" w:rsidR="00276102" w:rsidRPr="00B46249" w:rsidRDefault="00276102" w:rsidP="00276102"/>
    <w:p w14:paraId="20191BFA" w14:textId="77777777" w:rsidR="00FB68D8" w:rsidRPr="00FB68D8" w:rsidRDefault="00276102" w:rsidP="00276102">
      <w:r w:rsidRPr="00FB68D8">
        <w:rPr>
          <w:b/>
          <w:bCs/>
          <w:sz w:val="32"/>
          <w:szCs w:val="32"/>
        </w:rPr>
        <w:t>Psychological Research methodology: Theory and Practice</w:t>
      </w:r>
      <w:r w:rsidR="00FB68D8">
        <w:rPr>
          <w:b/>
          <w:bCs/>
          <w:sz w:val="32"/>
          <w:szCs w:val="32"/>
        </w:rPr>
        <w:br/>
      </w:r>
    </w:p>
    <w:tbl>
      <w:tblPr>
        <w:tblStyle w:val="TableGrid"/>
        <w:tblW w:w="1360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9"/>
      </w:tblGrid>
      <w:tr w:rsidR="00FB68D8" w:rsidRPr="00543CB4" w14:paraId="45548BCC" w14:textId="77777777" w:rsidTr="00FB68D8">
        <w:trPr>
          <w:trHeight w:val="288"/>
        </w:trPr>
        <w:tc>
          <w:tcPr>
            <w:tcW w:w="12049" w:type="dxa"/>
          </w:tcPr>
          <w:p w14:paraId="7E53177D" w14:textId="77777777" w:rsidR="00FB68D8" w:rsidRDefault="00FB68D8" w:rsidP="001D5900">
            <w:r>
              <w:rPr>
                <w:b/>
              </w:rPr>
              <w:t>PSBE1-27 A t</w:t>
            </w:r>
            <w:r w:rsidRPr="004D6A9B">
              <w:rPr>
                <w:b/>
              </w:rPr>
              <w:t>heoretical Introduction to Research Methods</w:t>
            </w:r>
          </w:p>
          <w:p w14:paraId="54B91629" w14:textId="77777777" w:rsidR="00FB68D8" w:rsidRDefault="00FB68D8" w:rsidP="001D5900">
            <w:r>
              <w:t>By the end of the course and through appropriate reading you should be able to:</w:t>
            </w:r>
          </w:p>
          <w:p w14:paraId="5B94178E" w14:textId="77777777" w:rsidR="00FB68D8" w:rsidRDefault="00FB68D8" w:rsidP="001D5900">
            <w:r>
              <w:t>- Describe and explain the attributes of scientific and non-scientific ways of knowing;</w:t>
            </w:r>
          </w:p>
          <w:p w14:paraId="5B589BAB" w14:textId="77777777" w:rsidR="00FB68D8" w:rsidRDefault="00FB68D8" w:rsidP="001D5900">
            <w:r>
              <w:t>- Describe and explain the principles of ethical research practice;</w:t>
            </w:r>
          </w:p>
          <w:p w14:paraId="7158DD57" w14:textId="77777777" w:rsidR="00FB68D8" w:rsidRDefault="00FB68D8" w:rsidP="001D5900">
            <w:r>
              <w:t>- Evaluate the quality of a psychological study’s measures;</w:t>
            </w:r>
          </w:p>
          <w:p w14:paraId="793033DC" w14:textId="77777777" w:rsidR="00FB68D8" w:rsidRDefault="00FB68D8" w:rsidP="001D5900">
            <w:r>
              <w:t>- Describe and explain the essential features of experimental, correlational, descriptive, quasi-experimental, small N designs, as well as various qualitative methods;</w:t>
            </w:r>
          </w:p>
          <w:p w14:paraId="4942766F" w14:textId="77777777" w:rsidR="00FB68D8" w:rsidRDefault="00FB68D8" w:rsidP="001D5900">
            <w:r>
              <w:t>- Critically evaluate popular and research-based articles.</w:t>
            </w:r>
          </w:p>
          <w:p w14:paraId="15C64F60" w14:textId="77777777" w:rsidR="00FB68D8" w:rsidRDefault="00FB68D8" w:rsidP="001D5900"/>
          <w:p w14:paraId="73DFE18D" w14:textId="77777777" w:rsidR="00FB68D8" w:rsidRDefault="00FB68D8" w:rsidP="001D5900">
            <w:r>
              <w:t>Description:</w:t>
            </w:r>
            <w:r>
              <w:tab/>
            </w:r>
          </w:p>
          <w:p w14:paraId="6EDCC998" w14:textId="77777777" w:rsidR="00FB68D8" w:rsidRDefault="00FB68D8" w:rsidP="001D5900">
            <w:r>
              <w:t xml:space="preserve">This course aims, firstly, to provide students with an understanding of how psychological scientists think and how they do their work. With this in mind, students will become acquainted with the nature of psychological science and how it differs from pseudoscience, the logic of scientific thinking </w:t>
            </w:r>
            <w:r>
              <w:lastRenderedPageBreak/>
              <w:t>and the process by which psychological scientists, (a) develop ideas and shape hypotheses for research, (b) design their studies, (c) carry out their research, (d) analyze their research, and (e) draw appropriate conclusions. As part of this process students will be introduced to the ethical dimensions of psychological research, and the variety of methods used to examine and understand psychological phenomena.</w:t>
            </w:r>
          </w:p>
          <w:p w14:paraId="272EB14D" w14:textId="3310B21D" w:rsidR="00FB68D8" w:rsidRPr="00543CB4" w:rsidRDefault="00FB68D8" w:rsidP="001D5900">
            <w:pPr>
              <w:rPr>
                <w:b/>
              </w:rPr>
            </w:pPr>
            <w:r>
              <w:t xml:space="preserve">Secondly, “A Theoretical Introduction to Research Methods” aims to help students prepare for their future studies in year 2 and 3, as well as become a critical consumer of research information more generally. In this regard students will develop the knowledge to critically evaluate research in scientific articles and textbooks, as well as implement their own research. Following on from this, and more broadly, you will also be better able to evaluate the soundness of research claims in media reports, pseudoscientific writings and advertisements. </w:t>
            </w:r>
            <w:hyperlink r:id="rId25" w:history="1">
              <w:r w:rsidRPr="009C7C60">
                <w:rPr>
                  <w:rStyle w:val="Hyperlink"/>
                </w:rPr>
                <w:t>https://ocasys.rug.nl/current/catalog/course/PSBE1-27</w:t>
              </w:r>
            </w:hyperlink>
            <w:r>
              <w:br/>
            </w:r>
          </w:p>
        </w:tc>
      </w:tr>
      <w:tr w:rsidR="00FB68D8" w:rsidRPr="00543CB4" w14:paraId="2E75FEAB" w14:textId="77777777" w:rsidTr="00FB68D8">
        <w:trPr>
          <w:trHeight w:val="288"/>
        </w:trPr>
        <w:tc>
          <w:tcPr>
            <w:tcW w:w="12049" w:type="dxa"/>
          </w:tcPr>
          <w:p w14:paraId="5783ED1F" w14:textId="77777777" w:rsidR="00FB68D8" w:rsidRDefault="00FB68D8" w:rsidP="001D5900">
            <w:r w:rsidRPr="00834605">
              <w:rPr>
                <w:b/>
              </w:rPr>
              <w:lastRenderedPageBreak/>
              <w:t>PSBE2-</w:t>
            </w:r>
            <w:proofErr w:type="gramStart"/>
            <w:r w:rsidRPr="00834605">
              <w:rPr>
                <w:b/>
              </w:rPr>
              <w:t>09  Research</w:t>
            </w:r>
            <w:proofErr w:type="gramEnd"/>
            <w:r w:rsidRPr="00834605">
              <w:rPr>
                <w:b/>
              </w:rPr>
              <w:t xml:space="preserve"> practicum</w:t>
            </w:r>
          </w:p>
          <w:p w14:paraId="7B2C9A32" w14:textId="77777777" w:rsidR="00FB68D8" w:rsidRDefault="00FB68D8" w:rsidP="001D5900">
            <w:r>
              <w:t>After the course students are:</w:t>
            </w:r>
          </w:p>
          <w:p w14:paraId="79246B7E" w14:textId="77777777" w:rsidR="00FB68D8" w:rsidRDefault="00FB68D8" w:rsidP="001D5900">
            <w:r>
              <w:t>- able to evaluate the merits and limitations of different research methods, with practical examples and applications,</w:t>
            </w:r>
          </w:p>
          <w:p w14:paraId="053CC061" w14:textId="77777777" w:rsidR="00FB68D8" w:rsidRDefault="00FB68D8" w:rsidP="001D5900">
            <w:r>
              <w:t xml:space="preserve">- able to report background, methods, analysis, and conclusions of a </w:t>
            </w:r>
            <w:proofErr w:type="gramStart"/>
            <w:r>
              <w:t>Psychological</w:t>
            </w:r>
            <w:proofErr w:type="gramEnd"/>
            <w:r>
              <w:t xml:space="preserve"> study in APA format,</w:t>
            </w:r>
          </w:p>
          <w:p w14:paraId="06AD099B" w14:textId="77777777" w:rsidR="00FB68D8" w:rsidRDefault="00FB68D8" w:rsidP="001D5900">
            <w:r>
              <w:t>- able to design hypotheses and studies to follow up on the interpretation of available data,</w:t>
            </w:r>
          </w:p>
          <w:p w14:paraId="375633E9" w14:textId="77777777" w:rsidR="00FB68D8" w:rsidRDefault="00FB68D8" w:rsidP="001D5900">
            <w:r>
              <w:t>- able to present data in concise and informative ways,</w:t>
            </w:r>
          </w:p>
          <w:p w14:paraId="011238C1" w14:textId="77777777" w:rsidR="00FB68D8" w:rsidRDefault="00FB68D8" w:rsidP="001D5900">
            <w:r>
              <w:t>- familiar with the research techniques within the department and with the researchers themselves.</w:t>
            </w:r>
          </w:p>
          <w:p w14:paraId="3318060D" w14:textId="77777777" w:rsidR="00FB68D8" w:rsidRDefault="00FB68D8" w:rsidP="001D5900">
            <w:r>
              <w:t>Students perform research under the guidance of a teacher, where the following skills are addressed:</w:t>
            </w:r>
          </w:p>
          <w:p w14:paraId="3BACF492" w14:textId="77777777" w:rsidR="00FB68D8" w:rsidRDefault="00FB68D8" w:rsidP="001D5900">
            <w:r>
              <w:t>- critically searching, reading and evaluating literature,</w:t>
            </w:r>
          </w:p>
          <w:p w14:paraId="752F4DD4" w14:textId="77777777" w:rsidR="00FB68D8" w:rsidRDefault="00FB68D8" w:rsidP="001D5900">
            <w:r>
              <w:t>- formulating appropriate research questions and hypothesis,</w:t>
            </w:r>
          </w:p>
          <w:p w14:paraId="32C9BCCC" w14:textId="77777777" w:rsidR="00FB68D8" w:rsidRDefault="00FB68D8" w:rsidP="001D5900">
            <w:r>
              <w:t>- designing a quasi-experimental research project,</w:t>
            </w:r>
          </w:p>
          <w:p w14:paraId="005C9E7A" w14:textId="77777777" w:rsidR="00FB68D8" w:rsidRDefault="00FB68D8" w:rsidP="001D5900">
            <w:r>
              <w:t>- collecting data,</w:t>
            </w:r>
          </w:p>
          <w:p w14:paraId="7C3862EB" w14:textId="77777777" w:rsidR="00FB68D8" w:rsidRDefault="00FB68D8" w:rsidP="001D5900">
            <w:r>
              <w:t>- analyzing data (descriptive statistics, ANOVA and item analysis), and</w:t>
            </w:r>
          </w:p>
          <w:p w14:paraId="1A37BED8" w14:textId="77777777" w:rsidR="00FB68D8" w:rsidRDefault="00FB68D8" w:rsidP="001D5900">
            <w:r>
              <w:t>- individually presenting the results, both in writing and verbally.</w:t>
            </w:r>
          </w:p>
          <w:p w14:paraId="67A134DD" w14:textId="77777777" w:rsidR="00FB68D8" w:rsidRPr="00543CB4" w:rsidRDefault="00FB68D8" w:rsidP="001D5900">
            <w:pPr>
              <w:rPr>
                <w:b/>
              </w:rPr>
            </w:pPr>
            <w:hyperlink r:id="rId26" w:history="1">
              <w:r w:rsidRPr="009C7C60">
                <w:rPr>
                  <w:rStyle w:val="Hyperlink"/>
                </w:rPr>
                <w:t>https://www.rug.nl/ocasys/gmw/vak/show?code=PSBE2-09</w:t>
              </w:r>
            </w:hyperlink>
          </w:p>
        </w:tc>
      </w:tr>
    </w:tbl>
    <w:p w14:paraId="283D3B64" w14:textId="6396827F" w:rsidR="00276102" w:rsidRPr="00FB68D8" w:rsidRDefault="00276102" w:rsidP="00276102"/>
    <w:p w14:paraId="501C4368" w14:textId="77777777" w:rsidR="00276102" w:rsidRPr="00B46249" w:rsidRDefault="00276102" w:rsidP="00276102"/>
    <w:p w14:paraId="6752C754" w14:textId="3C691285" w:rsidR="00276102" w:rsidRPr="000A30C0" w:rsidRDefault="00276102" w:rsidP="00276102">
      <w:pPr>
        <w:rPr>
          <w:b/>
          <w:bCs/>
        </w:rPr>
      </w:pPr>
      <w:r w:rsidRPr="00FB68D8">
        <w:rPr>
          <w:b/>
          <w:bCs/>
          <w:sz w:val="32"/>
          <w:szCs w:val="32"/>
        </w:rPr>
        <w:t>Theory/Philosophy of Science and/or History of Psychology</w:t>
      </w:r>
      <w:r w:rsidR="00FB68D8">
        <w:rPr>
          <w:b/>
          <w:bCs/>
          <w:sz w:val="32"/>
          <w:szCs w:val="32"/>
        </w:rPr>
        <w:br/>
      </w:r>
    </w:p>
    <w:tbl>
      <w:tblPr>
        <w:tblStyle w:val="TableGrid"/>
        <w:tblW w:w="1360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9"/>
      </w:tblGrid>
      <w:tr w:rsidR="00FB68D8" w:rsidRPr="003626A5" w14:paraId="39CEE198" w14:textId="77777777" w:rsidTr="00FB68D8">
        <w:trPr>
          <w:trHeight w:val="300"/>
        </w:trPr>
        <w:tc>
          <w:tcPr>
            <w:tcW w:w="12049" w:type="dxa"/>
          </w:tcPr>
          <w:p w14:paraId="68BBE9AB" w14:textId="77777777" w:rsidR="00FB68D8" w:rsidRDefault="00FB68D8" w:rsidP="001D5900">
            <w:r w:rsidRPr="004D6A9B">
              <w:rPr>
                <w:b/>
              </w:rPr>
              <w:t>PSBE2-05 Theory of Science</w:t>
            </w:r>
          </w:p>
          <w:p w14:paraId="0C0040AE" w14:textId="77777777" w:rsidR="00FB68D8" w:rsidRDefault="00FB68D8" w:rsidP="001D5900">
            <w:r>
              <w:t>After this course students can:</w:t>
            </w:r>
          </w:p>
          <w:p w14:paraId="00BE1AD9" w14:textId="77777777" w:rsidR="00FB68D8" w:rsidRDefault="00FB68D8" w:rsidP="001D5900">
            <w:r>
              <w:t>- describe classical stances on what science is and how it develops,</w:t>
            </w:r>
          </w:p>
          <w:p w14:paraId="18189CD3" w14:textId="77777777" w:rsidR="00FB68D8" w:rsidRDefault="00FB68D8" w:rsidP="001D5900">
            <w:r>
              <w:t>- distinguish and discuss the three basic views on facts and reality, namely, realism, instrumentalism, and constructivism,</w:t>
            </w:r>
          </w:p>
          <w:p w14:paraId="034501A8" w14:textId="77777777" w:rsidR="00FB68D8" w:rsidRDefault="00FB68D8" w:rsidP="001D5900">
            <w:r>
              <w:t>- analyze how science and society influence each other, discussing recent examples such as the free will or enhancement debates,</w:t>
            </w:r>
          </w:p>
          <w:p w14:paraId="095D2F16" w14:textId="77777777" w:rsidR="00FB68D8" w:rsidRDefault="00FB68D8" w:rsidP="001D5900">
            <w:r>
              <w:t>- describe and reflect on the neuroscience turn in psychology,</w:t>
            </w:r>
          </w:p>
          <w:p w14:paraId="56E41ECB" w14:textId="77777777" w:rsidR="00FB68D8" w:rsidRDefault="00FB68D8" w:rsidP="001D5900">
            <w:r>
              <w:t>- distinguish and apply basic ways of understanding classification in the social sciences and its consequences, especially with respect to mental disorders.</w:t>
            </w:r>
          </w:p>
          <w:p w14:paraId="087E48FD" w14:textId="77777777" w:rsidR="00FB68D8" w:rsidRDefault="00FB68D8" w:rsidP="001D5900"/>
          <w:p w14:paraId="6FC2CC6D" w14:textId="77777777" w:rsidR="00FB68D8" w:rsidRDefault="00FB68D8" w:rsidP="001D5900">
            <w:r>
              <w:t>According to early twentieth-century philosophers of science, science represents objectively observable facts and airtight assumptions about those facts. However, the question of what objective observation and airtight assumptions actually were, immediately evoked different opinions. The debate on what science is continues.</w:t>
            </w:r>
          </w:p>
          <w:p w14:paraId="1F296C7B" w14:textId="77777777" w:rsidR="00FB68D8" w:rsidRDefault="00FB68D8" w:rsidP="001D5900">
            <w:r>
              <w:lastRenderedPageBreak/>
              <w:t>This course teaches students to think about such questions as: Must psychological research methods be adapted to a multicultural society? Which models try to explain the development of sciences in general and what does this mean for scientists? Do neuro-imaging techniques deliver snapshots of the mind? Will psychology as a science be replaced by neuroscience in the future?</w:t>
            </w:r>
          </w:p>
          <w:p w14:paraId="13338054" w14:textId="35714219" w:rsidR="00FB68D8" w:rsidRPr="003626A5" w:rsidRDefault="00FB68D8" w:rsidP="001D5900">
            <w:pPr>
              <w:rPr>
                <w:rFonts w:eastAsia="Times New Roman"/>
                <w:b/>
                <w:highlight w:val="yellow"/>
                <w:lang w:eastAsia="nl-NL"/>
              </w:rPr>
            </w:pPr>
            <w:hyperlink r:id="rId27" w:history="1">
              <w:r w:rsidRPr="009C7C60">
                <w:rPr>
                  <w:rStyle w:val="Hyperlink"/>
                </w:rPr>
                <w:t>https://www.rug.nl/ocasys/gmw/vak/show?code=PSBE2-05</w:t>
              </w:r>
            </w:hyperlink>
            <w:r>
              <w:br/>
            </w:r>
          </w:p>
        </w:tc>
      </w:tr>
      <w:tr w:rsidR="00FB68D8" w:rsidRPr="003626A5" w14:paraId="17260E32" w14:textId="77777777" w:rsidTr="00FB68D8">
        <w:trPr>
          <w:trHeight w:val="300"/>
        </w:trPr>
        <w:tc>
          <w:tcPr>
            <w:tcW w:w="12049" w:type="dxa"/>
          </w:tcPr>
          <w:p w14:paraId="50B15E35" w14:textId="77777777" w:rsidR="00FB68D8" w:rsidRDefault="00FB68D8" w:rsidP="001D5900">
            <w:pPr>
              <w:rPr>
                <w:b/>
              </w:rPr>
            </w:pPr>
            <w:r w:rsidRPr="004D6A9B">
              <w:rPr>
                <w:b/>
              </w:rPr>
              <w:lastRenderedPageBreak/>
              <w:t>PSBE1-29 History of Psychology</w:t>
            </w:r>
          </w:p>
          <w:p w14:paraId="3F77F6DD" w14:textId="77777777" w:rsidR="00FB68D8" w:rsidRDefault="00FB68D8" w:rsidP="001D5900">
            <w:pPr>
              <w:rPr>
                <w:b/>
              </w:rPr>
            </w:pPr>
          </w:p>
          <w:p w14:paraId="78464D6E" w14:textId="77777777" w:rsidR="00FB68D8" w:rsidRPr="004D6A9B" w:rsidRDefault="00FB68D8" w:rsidP="001D5900">
            <w:r w:rsidRPr="004D6A9B">
              <w:t>After this course students can:</w:t>
            </w:r>
          </w:p>
          <w:p w14:paraId="3C156A4D" w14:textId="77777777" w:rsidR="00FB68D8" w:rsidRPr="004D6A9B" w:rsidRDefault="00FB68D8" w:rsidP="001D5900">
            <w:r w:rsidRPr="004D6A9B">
              <w:t>- recognize the main historical developments of the discipline;</w:t>
            </w:r>
          </w:p>
          <w:p w14:paraId="1C9BD0D6" w14:textId="77777777" w:rsidR="00FB68D8" w:rsidRPr="004D6A9B" w:rsidRDefault="00FB68D8" w:rsidP="001D5900">
            <w:r w:rsidRPr="004D6A9B">
              <w:t>- understand how psychological phenomena have been understood and studied from different perspectives</w:t>
            </w:r>
          </w:p>
          <w:p w14:paraId="20A75273" w14:textId="77777777" w:rsidR="00FB68D8" w:rsidRPr="004D6A9B" w:rsidRDefault="00FB68D8" w:rsidP="001D5900">
            <w:r w:rsidRPr="004D6A9B">
              <w:t>- critically reflect on contemporary Psychology given its history</w:t>
            </w:r>
          </w:p>
          <w:p w14:paraId="4E12BBCD" w14:textId="77777777" w:rsidR="00FB68D8" w:rsidRPr="004D6A9B" w:rsidRDefault="00FB68D8" w:rsidP="001D5900">
            <w:r w:rsidRPr="004D6A9B">
              <w:t>- argue about and criticize the advantages and the shortcomings of different approaches</w:t>
            </w:r>
          </w:p>
          <w:p w14:paraId="3FBB7FE3" w14:textId="77777777" w:rsidR="00FB68D8" w:rsidRPr="003626A5" w:rsidRDefault="00FB68D8" w:rsidP="001D5900">
            <w:pPr>
              <w:rPr>
                <w:rFonts w:eastAsia="Times New Roman"/>
                <w:b/>
                <w:highlight w:val="yellow"/>
                <w:lang w:eastAsia="nl-NL"/>
              </w:rPr>
            </w:pPr>
            <w:r>
              <w:br/>
            </w:r>
            <w:r w:rsidRPr="004D6A9B">
              <w:t>Key episodes from the history of psychology are used to illustrate the interplay of theory, methodology, and political context in the emergence of psychology within contemporary society. Following on from this, students are introduced to specific psychological debates about experimentation, intelligence testing, identity and the role of women as well as theories, such as Gestalt and classical psychoanalysis.</w:t>
            </w:r>
            <w:r>
              <w:t xml:space="preserve">  </w:t>
            </w:r>
            <w:hyperlink r:id="rId28" w:history="1">
              <w:r w:rsidRPr="009C7C60">
                <w:rPr>
                  <w:rStyle w:val="Hyperlink"/>
                </w:rPr>
                <w:t>https://ocasys.rug.nl/current/catalog/course/PSBE1-29</w:t>
              </w:r>
            </w:hyperlink>
          </w:p>
        </w:tc>
      </w:tr>
    </w:tbl>
    <w:p w14:paraId="2575399A" w14:textId="6DB5E23D" w:rsidR="006C2442" w:rsidRPr="000A135B" w:rsidRDefault="006C2442" w:rsidP="006C2442"/>
    <w:sectPr w:rsidR="006C2442" w:rsidRPr="000A135B" w:rsidSect="00391E6C">
      <w:pgSz w:w="15840" w:h="12240" w:orient="landscape"/>
      <w:pgMar w:top="227" w:right="1418" w:bottom="2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1823" w14:textId="77777777" w:rsidR="00A83FDB" w:rsidRDefault="00A83FDB" w:rsidP="00C85B47">
      <w:pPr>
        <w:spacing w:line="240" w:lineRule="auto"/>
      </w:pPr>
      <w:r>
        <w:separator/>
      </w:r>
    </w:p>
  </w:endnote>
  <w:endnote w:type="continuationSeparator" w:id="0">
    <w:p w14:paraId="04CC2392" w14:textId="77777777" w:rsidR="00A83FDB" w:rsidRDefault="00A83FDB" w:rsidP="00C85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157B6" w14:textId="77777777" w:rsidR="00A83FDB" w:rsidRDefault="00A83FDB" w:rsidP="00C85B47">
      <w:pPr>
        <w:spacing w:line="240" w:lineRule="auto"/>
      </w:pPr>
      <w:r>
        <w:separator/>
      </w:r>
    </w:p>
  </w:footnote>
  <w:footnote w:type="continuationSeparator" w:id="0">
    <w:p w14:paraId="7A780F2E" w14:textId="77777777" w:rsidR="00A83FDB" w:rsidRDefault="00A83FDB" w:rsidP="00C85B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21F8"/>
    <w:multiLevelType w:val="hybridMultilevel"/>
    <w:tmpl w:val="98D4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B67F7"/>
    <w:multiLevelType w:val="hybridMultilevel"/>
    <w:tmpl w:val="51C2F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593032"/>
    <w:multiLevelType w:val="multilevel"/>
    <w:tmpl w:val="4C6AE3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762C"/>
    <w:multiLevelType w:val="hybridMultilevel"/>
    <w:tmpl w:val="C4AECBBA"/>
    <w:lvl w:ilvl="0" w:tplc="F74CC0A8">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7326A"/>
    <w:multiLevelType w:val="hybridMultilevel"/>
    <w:tmpl w:val="A200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36349"/>
    <w:multiLevelType w:val="hybridMultilevel"/>
    <w:tmpl w:val="86A02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C01A24"/>
    <w:multiLevelType w:val="hybridMultilevel"/>
    <w:tmpl w:val="15B4E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6535C"/>
    <w:multiLevelType w:val="hybridMultilevel"/>
    <w:tmpl w:val="4AAAB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CB28EB"/>
    <w:multiLevelType w:val="hybridMultilevel"/>
    <w:tmpl w:val="9F12F19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FA6454"/>
    <w:multiLevelType w:val="hybridMultilevel"/>
    <w:tmpl w:val="6094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8A0643"/>
    <w:multiLevelType w:val="hybridMultilevel"/>
    <w:tmpl w:val="E3B42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1C209A"/>
    <w:multiLevelType w:val="hybridMultilevel"/>
    <w:tmpl w:val="B9CE9C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5A4879"/>
    <w:multiLevelType w:val="hybridMultilevel"/>
    <w:tmpl w:val="9EFA69C0"/>
    <w:lvl w:ilvl="0" w:tplc="C554B06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010C5"/>
    <w:multiLevelType w:val="hybridMultilevel"/>
    <w:tmpl w:val="F3468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9A34E08"/>
    <w:multiLevelType w:val="hybridMultilevel"/>
    <w:tmpl w:val="A94C3B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F92B1D"/>
    <w:multiLevelType w:val="hybridMultilevel"/>
    <w:tmpl w:val="A89625F8"/>
    <w:lvl w:ilvl="0" w:tplc="2B663F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E03EB"/>
    <w:multiLevelType w:val="hybridMultilevel"/>
    <w:tmpl w:val="E146B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1B09F8"/>
    <w:multiLevelType w:val="hybridMultilevel"/>
    <w:tmpl w:val="3B884476"/>
    <w:lvl w:ilvl="0" w:tplc="0413000B">
      <w:start w:val="1"/>
      <w:numFmt w:val="bullet"/>
      <w:lvlText w:val=""/>
      <w:lvlJc w:val="left"/>
      <w:pPr>
        <w:ind w:left="781" w:hanging="360"/>
      </w:pPr>
      <w:rPr>
        <w:rFonts w:ascii="Wingdings" w:hAnsi="Wingdings"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18" w15:restartNumberingAfterBreak="0">
    <w:nsid w:val="73C47892"/>
    <w:multiLevelType w:val="hybridMultilevel"/>
    <w:tmpl w:val="B328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76130E"/>
    <w:multiLevelType w:val="hybridMultilevel"/>
    <w:tmpl w:val="520C289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77600253"/>
    <w:multiLevelType w:val="hybridMultilevel"/>
    <w:tmpl w:val="933AA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8267344">
    <w:abstractNumId w:val="0"/>
  </w:num>
  <w:num w:numId="2" w16cid:durableId="477037832">
    <w:abstractNumId w:val="3"/>
  </w:num>
  <w:num w:numId="3" w16cid:durableId="1953778589">
    <w:abstractNumId w:val="7"/>
  </w:num>
  <w:num w:numId="4" w16cid:durableId="300692979">
    <w:abstractNumId w:val="19"/>
  </w:num>
  <w:num w:numId="5" w16cid:durableId="777215999">
    <w:abstractNumId w:val="8"/>
  </w:num>
  <w:num w:numId="6" w16cid:durableId="50732673">
    <w:abstractNumId w:val="15"/>
  </w:num>
  <w:num w:numId="7" w16cid:durableId="1950235928">
    <w:abstractNumId w:val="12"/>
  </w:num>
  <w:num w:numId="8" w16cid:durableId="1928923543">
    <w:abstractNumId w:val="5"/>
  </w:num>
  <w:num w:numId="9" w16cid:durableId="548346635">
    <w:abstractNumId w:val="18"/>
  </w:num>
  <w:num w:numId="10" w16cid:durableId="1012299942">
    <w:abstractNumId w:val="6"/>
  </w:num>
  <w:num w:numId="11" w16cid:durableId="476534489">
    <w:abstractNumId w:val="1"/>
  </w:num>
  <w:num w:numId="12" w16cid:durableId="1589341483">
    <w:abstractNumId w:val="20"/>
  </w:num>
  <w:num w:numId="13" w16cid:durableId="1998611704">
    <w:abstractNumId w:val="16"/>
  </w:num>
  <w:num w:numId="14" w16cid:durableId="1151365090">
    <w:abstractNumId w:val="4"/>
  </w:num>
  <w:num w:numId="15" w16cid:durableId="368146641">
    <w:abstractNumId w:val="9"/>
  </w:num>
  <w:num w:numId="16" w16cid:durableId="1409619234">
    <w:abstractNumId w:val="14"/>
  </w:num>
  <w:num w:numId="17" w16cid:durableId="1319117436">
    <w:abstractNumId w:val="13"/>
  </w:num>
  <w:num w:numId="18" w16cid:durableId="1297950555">
    <w:abstractNumId w:val="10"/>
  </w:num>
  <w:num w:numId="19" w16cid:durableId="2139834874">
    <w:abstractNumId w:val="17"/>
  </w:num>
  <w:num w:numId="20" w16cid:durableId="307325845">
    <w:abstractNumId w:val="2"/>
  </w:num>
  <w:num w:numId="21" w16cid:durableId="4436974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48"/>
    <w:rsid w:val="00000932"/>
    <w:rsid w:val="000016AE"/>
    <w:rsid w:val="00014BDF"/>
    <w:rsid w:val="000324B4"/>
    <w:rsid w:val="00032511"/>
    <w:rsid w:val="00055418"/>
    <w:rsid w:val="00057BBE"/>
    <w:rsid w:val="000609FF"/>
    <w:rsid w:val="000637B5"/>
    <w:rsid w:val="00071E7F"/>
    <w:rsid w:val="00071EFD"/>
    <w:rsid w:val="00074230"/>
    <w:rsid w:val="000961E1"/>
    <w:rsid w:val="000A0851"/>
    <w:rsid w:val="000A135B"/>
    <w:rsid w:val="000A30C0"/>
    <w:rsid w:val="000B7A29"/>
    <w:rsid w:val="000F6184"/>
    <w:rsid w:val="000F77C7"/>
    <w:rsid w:val="001136D7"/>
    <w:rsid w:val="00122C66"/>
    <w:rsid w:val="0012582D"/>
    <w:rsid w:val="00131173"/>
    <w:rsid w:val="00161D4C"/>
    <w:rsid w:val="001802EF"/>
    <w:rsid w:val="00187EE3"/>
    <w:rsid w:val="001A0965"/>
    <w:rsid w:val="001A15F9"/>
    <w:rsid w:val="001F2AB0"/>
    <w:rsid w:val="00202F07"/>
    <w:rsid w:val="0020353A"/>
    <w:rsid w:val="00232C2B"/>
    <w:rsid w:val="002408EC"/>
    <w:rsid w:val="00267F95"/>
    <w:rsid w:val="00276102"/>
    <w:rsid w:val="002C345A"/>
    <w:rsid w:val="002C4B04"/>
    <w:rsid w:val="003621EE"/>
    <w:rsid w:val="003626A5"/>
    <w:rsid w:val="003632A7"/>
    <w:rsid w:val="00363E15"/>
    <w:rsid w:val="003659C8"/>
    <w:rsid w:val="00366DE1"/>
    <w:rsid w:val="00370FFB"/>
    <w:rsid w:val="0037765B"/>
    <w:rsid w:val="00377F04"/>
    <w:rsid w:val="00384CB6"/>
    <w:rsid w:val="00391E6C"/>
    <w:rsid w:val="0039270C"/>
    <w:rsid w:val="003D03FB"/>
    <w:rsid w:val="003D6CAB"/>
    <w:rsid w:val="004264FC"/>
    <w:rsid w:val="00467F82"/>
    <w:rsid w:val="004D4DDE"/>
    <w:rsid w:val="004D4E62"/>
    <w:rsid w:val="004F0E82"/>
    <w:rsid w:val="00500C6A"/>
    <w:rsid w:val="00503696"/>
    <w:rsid w:val="00504595"/>
    <w:rsid w:val="0051469F"/>
    <w:rsid w:val="00543CB4"/>
    <w:rsid w:val="00544866"/>
    <w:rsid w:val="00567A06"/>
    <w:rsid w:val="005D7A49"/>
    <w:rsid w:val="005E5AC7"/>
    <w:rsid w:val="00611826"/>
    <w:rsid w:val="0062024D"/>
    <w:rsid w:val="00663393"/>
    <w:rsid w:val="006A0294"/>
    <w:rsid w:val="006A41B5"/>
    <w:rsid w:val="006B2473"/>
    <w:rsid w:val="006C2442"/>
    <w:rsid w:val="006D64A9"/>
    <w:rsid w:val="006E16ED"/>
    <w:rsid w:val="006E2163"/>
    <w:rsid w:val="006E3096"/>
    <w:rsid w:val="006F1CF3"/>
    <w:rsid w:val="006F6E6C"/>
    <w:rsid w:val="00743BEF"/>
    <w:rsid w:val="00747147"/>
    <w:rsid w:val="007504F4"/>
    <w:rsid w:val="00752D2B"/>
    <w:rsid w:val="00753E22"/>
    <w:rsid w:val="0075516A"/>
    <w:rsid w:val="0075631D"/>
    <w:rsid w:val="007624BF"/>
    <w:rsid w:val="0078470E"/>
    <w:rsid w:val="007878BA"/>
    <w:rsid w:val="00793A70"/>
    <w:rsid w:val="007949A2"/>
    <w:rsid w:val="00796CEE"/>
    <w:rsid w:val="007A2A41"/>
    <w:rsid w:val="007C6C12"/>
    <w:rsid w:val="007D355E"/>
    <w:rsid w:val="007D3AA9"/>
    <w:rsid w:val="007E33C8"/>
    <w:rsid w:val="008001ED"/>
    <w:rsid w:val="00800D08"/>
    <w:rsid w:val="008020AB"/>
    <w:rsid w:val="00802206"/>
    <w:rsid w:val="0081752E"/>
    <w:rsid w:val="00826BCE"/>
    <w:rsid w:val="00834095"/>
    <w:rsid w:val="008342CB"/>
    <w:rsid w:val="00867649"/>
    <w:rsid w:val="00885C1E"/>
    <w:rsid w:val="00887EEB"/>
    <w:rsid w:val="00895287"/>
    <w:rsid w:val="008A02FA"/>
    <w:rsid w:val="008A2F44"/>
    <w:rsid w:val="008A4CE8"/>
    <w:rsid w:val="008B75CD"/>
    <w:rsid w:val="008C42F1"/>
    <w:rsid w:val="008D1A73"/>
    <w:rsid w:val="008D7448"/>
    <w:rsid w:val="008F1FE7"/>
    <w:rsid w:val="008F5D64"/>
    <w:rsid w:val="009062AA"/>
    <w:rsid w:val="00911B5D"/>
    <w:rsid w:val="00943F0D"/>
    <w:rsid w:val="009651D0"/>
    <w:rsid w:val="0099011A"/>
    <w:rsid w:val="009C1FBC"/>
    <w:rsid w:val="009C5771"/>
    <w:rsid w:val="009D2362"/>
    <w:rsid w:val="009E0F19"/>
    <w:rsid w:val="009E72A2"/>
    <w:rsid w:val="009F04BA"/>
    <w:rsid w:val="00A14CB9"/>
    <w:rsid w:val="00A23CC7"/>
    <w:rsid w:val="00A83FDB"/>
    <w:rsid w:val="00A97974"/>
    <w:rsid w:val="00A97BC0"/>
    <w:rsid w:val="00AF59A1"/>
    <w:rsid w:val="00AF61A5"/>
    <w:rsid w:val="00B20EAE"/>
    <w:rsid w:val="00B51415"/>
    <w:rsid w:val="00B63831"/>
    <w:rsid w:val="00B76AA0"/>
    <w:rsid w:val="00B851D5"/>
    <w:rsid w:val="00BA5BDB"/>
    <w:rsid w:val="00BC2B36"/>
    <w:rsid w:val="00BD1001"/>
    <w:rsid w:val="00BD7AB4"/>
    <w:rsid w:val="00BF3E5C"/>
    <w:rsid w:val="00BF690B"/>
    <w:rsid w:val="00C03344"/>
    <w:rsid w:val="00C035D3"/>
    <w:rsid w:val="00C07D0D"/>
    <w:rsid w:val="00C137D3"/>
    <w:rsid w:val="00C21EA6"/>
    <w:rsid w:val="00C234D9"/>
    <w:rsid w:val="00C27FDA"/>
    <w:rsid w:val="00C4042C"/>
    <w:rsid w:val="00C41544"/>
    <w:rsid w:val="00C85B47"/>
    <w:rsid w:val="00C94D06"/>
    <w:rsid w:val="00CA2201"/>
    <w:rsid w:val="00CA5621"/>
    <w:rsid w:val="00CB0F8D"/>
    <w:rsid w:val="00CD60D4"/>
    <w:rsid w:val="00CF3B24"/>
    <w:rsid w:val="00D3132C"/>
    <w:rsid w:val="00D440FB"/>
    <w:rsid w:val="00D44B66"/>
    <w:rsid w:val="00D60424"/>
    <w:rsid w:val="00D73E6D"/>
    <w:rsid w:val="00D92F43"/>
    <w:rsid w:val="00DA32F1"/>
    <w:rsid w:val="00DB1580"/>
    <w:rsid w:val="00DE7377"/>
    <w:rsid w:val="00DF42FF"/>
    <w:rsid w:val="00E15874"/>
    <w:rsid w:val="00E435A2"/>
    <w:rsid w:val="00EB61CA"/>
    <w:rsid w:val="00EC6D93"/>
    <w:rsid w:val="00EE620B"/>
    <w:rsid w:val="00F367AA"/>
    <w:rsid w:val="00F54911"/>
    <w:rsid w:val="00F5630B"/>
    <w:rsid w:val="00F81C01"/>
    <w:rsid w:val="00F82C58"/>
    <w:rsid w:val="00F83CAE"/>
    <w:rsid w:val="00F925A3"/>
    <w:rsid w:val="00F96BE5"/>
    <w:rsid w:val="00FA28BC"/>
    <w:rsid w:val="00FA6F61"/>
    <w:rsid w:val="00FB68D8"/>
    <w:rsid w:val="00FD1411"/>
    <w:rsid w:val="00FF15A6"/>
    <w:rsid w:val="00FF2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0880"/>
  <w15:docId w15:val="{23324A67-8BD8-48F5-A153-03C1C740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4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0A135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7448"/>
    <w:pPr>
      <w:ind w:left="720"/>
      <w:contextualSpacing/>
    </w:pPr>
  </w:style>
  <w:style w:type="paragraph" w:styleId="NormalWeb">
    <w:name w:val="Normal (Web)"/>
    <w:basedOn w:val="Normal"/>
    <w:uiPriority w:val="99"/>
    <w:semiHidden/>
    <w:unhideWhenUsed/>
    <w:rsid w:val="008D744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85B47"/>
    <w:pPr>
      <w:spacing w:line="240" w:lineRule="auto"/>
    </w:pPr>
    <w:rPr>
      <w:sz w:val="20"/>
      <w:szCs w:val="20"/>
    </w:rPr>
  </w:style>
  <w:style w:type="character" w:customStyle="1" w:styleId="FootnoteTextChar">
    <w:name w:val="Footnote Text Char"/>
    <w:basedOn w:val="DefaultParagraphFont"/>
    <w:link w:val="FootnoteText"/>
    <w:uiPriority w:val="99"/>
    <w:semiHidden/>
    <w:rsid w:val="00C85B47"/>
    <w:rPr>
      <w:sz w:val="20"/>
      <w:szCs w:val="20"/>
    </w:rPr>
  </w:style>
  <w:style w:type="character" w:styleId="FootnoteReference">
    <w:name w:val="footnote reference"/>
    <w:basedOn w:val="DefaultParagraphFont"/>
    <w:uiPriority w:val="99"/>
    <w:semiHidden/>
    <w:unhideWhenUsed/>
    <w:rsid w:val="00C85B47"/>
    <w:rPr>
      <w:vertAlign w:val="superscript"/>
    </w:rPr>
  </w:style>
  <w:style w:type="paragraph" w:styleId="BalloonText">
    <w:name w:val="Balloon Text"/>
    <w:basedOn w:val="Normal"/>
    <w:link w:val="BalloonTextChar"/>
    <w:uiPriority w:val="99"/>
    <w:semiHidden/>
    <w:unhideWhenUsed/>
    <w:rsid w:val="000F77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77C7"/>
    <w:rPr>
      <w:rFonts w:ascii="Times New Roman" w:hAnsi="Times New Roman" w:cs="Times New Roman"/>
      <w:sz w:val="18"/>
      <w:szCs w:val="18"/>
    </w:rPr>
  </w:style>
  <w:style w:type="character" w:styleId="Emphasis">
    <w:name w:val="Emphasis"/>
    <w:basedOn w:val="DefaultParagraphFont"/>
    <w:uiPriority w:val="20"/>
    <w:qFormat/>
    <w:rsid w:val="006C2442"/>
    <w:rPr>
      <w:i/>
      <w:iCs/>
    </w:rPr>
  </w:style>
  <w:style w:type="character" w:customStyle="1" w:styleId="Heading5Char">
    <w:name w:val="Heading 5 Char"/>
    <w:basedOn w:val="DefaultParagraphFont"/>
    <w:link w:val="Heading5"/>
    <w:uiPriority w:val="9"/>
    <w:semiHidden/>
    <w:rsid w:val="000A135B"/>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C21EA6"/>
    <w:rPr>
      <w:color w:val="0000FF" w:themeColor="hyperlink"/>
      <w:u w:val="single"/>
    </w:rPr>
  </w:style>
  <w:style w:type="character" w:styleId="FollowedHyperlink">
    <w:name w:val="FollowedHyperlink"/>
    <w:basedOn w:val="DefaultParagraphFont"/>
    <w:uiPriority w:val="99"/>
    <w:semiHidden/>
    <w:unhideWhenUsed/>
    <w:rsid w:val="00187EE3"/>
    <w:rPr>
      <w:color w:val="800080" w:themeColor="followedHyperlink"/>
      <w:u w:val="single"/>
    </w:rPr>
  </w:style>
  <w:style w:type="character" w:styleId="CommentReference">
    <w:name w:val="annotation reference"/>
    <w:basedOn w:val="DefaultParagraphFont"/>
    <w:uiPriority w:val="99"/>
    <w:semiHidden/>
    <w:unhideWhenUsed/>
    <w:rsid w:val="00187EE3"/>
    <w:rPr>
      <w:sz w:val="16"/>
      <w:szCs w:val="16"/>
    </w:rPr>
  </w:style>
  <w:style w:type="paragraph" w:styleId="CommentText">
    <w:name w:val="annotation text"/>
    <w:basedOn w:val="Normal"/>
    <w:link w:val="CommentTextChar"/>
    <w:uiPriority w:val="99"/>
    <w:semiHidden/>
    <w:unhideWhenUsed/>
    <w:rsid w:val="00187EE3"/>
    <w:pPr>
      <w:spacing w:line="240" w:lineRule="auto"/>
    </w:pPr>
    <w:rPr>
      <w:sz w:val="20"/>
      <w:szCs w:val="20"/>
    </w:rPr>
  </w:style>
  <w:style w:type="character" w:customStyle="1" w:styleId="CommentTextChar">
    <w:name w:val="Comment Text Char"/>
    <w:basedOn w:val="DefaultParagraphFont"/>
    <w:link w:val="CommentText"/>
    <w:uiPriority w:val="99"/>
    <w:semiHidden/>
    <w:rsid w:val="00187EE3"/>
    <w:rPr>
      <w:sz w:val="20"/>
      <w:szCs w:val="20"/>
    </w:rPr>
  </w:style>
  <w:style w:type="paragraph" w:styleId="CommentSubject">
    <w:name w:val="annotation subject"/>
    <w:basedOn w:val="CommentText"/>
    <w:next w:val="CommentText"/>
    <w:link w:val="CommentSubjectChar"/>
    <w:uiPriority w:val="99"/>
    <w:semiHidden/>
    <w:unhideWhenUsed/>
    <w:rsid w:val="00187EE3"/>
    <w:rPr>
      <w:b/>
      <w:bCs/>
    </w:rPr>
  </w:style>
  <w:style w:type="character" w:customStyle="1" w:styleId="CommentSubjectChar">
    <w:name w:val="Comment Subject Char"/>
    <w:basedOn w:val="CommentTextChar"/>
    <w:link w:val="CommentSubject"/>
    <w:uiPriority w:val="99"/>
    <w:semiHidden/>
    <w:rsid w:val="00187EE3"/>
    <w:rPr>
      <w:b/>
      <w:bCs/>
      <w:sz w:val="20"/>
      <w:szCs w:val="20"/>
    </w:rPr>
  </w:style>
  <w:style w:type="paragraph" w:styleId="Revision">
    <w:name w:val="Revision"/>
    <w:hidden/>
    <w:uiPriority w:val="99"/>
    <w:semiHidden/>
    <w:rsid w:val="000F6184"/>
    <w:pPr>
      <w:spacing w:line="240" w:lineRule="auto"/>
    </w:pPr>
  </w:style>
  <w:style w:type="character" w:customStyle="1" w:styleId="Heading1Char">
    <w:name w:val="Heading 1 Char"/>
    <w:basedOn w:val="DefaultParagraphFont"/>
    <w:link w:val="Heading1"/>
    <w:uiPriority w:val="9"/>
    <w:rsid w:val="00FF243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F2431"/>
    <w:rPr>
      <w:color w:val="605E5C"/>
      <w:shd w:val="clear" w:color="auto" w:fill="E1DFDD"/>
    </w:rPr>
  </w:style>
  <w:style w:type="paragraph" w:customStyle="1" w:styleId="Default">
    <w:name w:val="Default"/>
    <w:rsid w:val="006A0294"/>
    <w:pPr>
      <w:widowControl w:val="0"/>
      <w:autoSpaceDE w:val="0"/>
      <w:autoSpaceDN w:val="0"/>
      <w:adjustRightInd w:val="0"/>
      <w:spacing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474">
      <w:bodyDiv w:val="1"/>
      <w:marLeft w:val="0"/>
      <w:marRight w:val="0"/>
      <w:marTop w:val="0"/>
      <w:marBottom w:val="0"/>
      <w:divBdr>
        <w:top w:val="none" w:sz="0" w:space="0" w:color="auto"/>
        <w:left w:val="none" w:sz="0" w:space="0" w:color="auto"/>
        <w:bottom w:val="none" w:sz="0" w:space="0" w:color="auto"/>
        <w:right w:val="none" w:sz="0" w:space="0" w:color="auto"/>
      </w:divBdr>
    </w:div>
    <w:div w:id="101993136">
      <w:bodyDiv w:val="1"/>
      <w:marLeft w:val="0"/>
      <w:marRight w:val="0"/>
      <w:marTop w:val="0"/>
      <w:marBottom w:val="0"/>
      <w:divBdr>
        <w:top w:val="none" w:sz="0" w:space="0" w:color="auto"/>
        <w:left w:val="none" w:sz="0" w:space="0" w:color="auto"/>
        <w:bottom w:val="none" w:sz="0" w:space="0" w:color="auto"/>
        <w:right w:val="none" w:sz="0" w:space="0" w:color="auto"/>
      </w:divBdr>
    </w:div>
    <w:div w:id="144710214">
      <w:bodyDiv w:val="1"/>
      <w:marLeft w:val="0"/>
      <w:marRight w:val="0"/>
      <w:marTop w:val="0"/>
      <w:marBottom w:val="0"/>
      <w:divBdr>
        <w:top w:val="none" w:sz="0" w:space="0" w:color="auto"/>
        <w:left w:val="none" w:sz="0" w:space="0" w:color="auto"/>
        <w:bottom w:val="none" w:sz="0" w:space="0" w:color="auto"/>
        <w:right w:val="none" w:sz="0" w:space="0" w:color="auto"/>
      </w:divBdr>
    </w:div>
    <w:div w:id="335689153">
      <w:bodyDiv w:val="1"/>
      <w:marLeft w:val="0"/>
      <w:marRight w:val="0"/>
      <w:marTop w:val="0"/>
      <w:marBottom w:val="0"/>
      <w:divBdr>
        <w:top w:val="none" w:sz="0" w:space="0" w:color="auto"/>
        <w:left w:val="none" w:sz="0" w:space="0" w:color="auto"/>
        <w:bottom w:val="none" w:sz="0" w:space="0" w:color="auto"/>
        <w:right w:val="none" w:sz="0" w:space="0" w:color="auto"/>
      </w:divBdr>
    </w:div>
    <w:div w:id="429356954">
      <w:bodyDiv w:val="1"/>
      <w:marLeft w:val="0"/>
      <w:marRight w:val="0"/>
      <w:marTop w:val="0"/>
      <w:marBottom w:val="0"/>
      <w:divBdr>
        <w:top w:val="none" w:sz="0" w:space="0" w:color="auto"/>
        <w:left w:val="none" w:sz="0" w:space="0" w:color="auto"/>
        <w:bottom w:val="none" w:sz="0" w:space="0" w:color="auto"/>
        <w:right w:val="none" w:sz="0" w:space="0" w:color="auto"/>
      </w:divBdr>
    </w:div>
    <w:div w:id="430590396">
      <w:bodyDiv w:val="1"/>
      <w:marLeft w:val="0"/>
      <w:marRight w:val="0"/>
      <w:marTop w:val="0"/>
      <w:marBottom w:val="0"/>
      <w:divBdr>
        <w:top w:val="none" w:sz="0" w:space="0" w:color="auto"/>
        <w:left w:val="none" w:sz="0" w:space="0" w:color="auto"/>
        <w:bottom w:val="none" w:sz="0" w:space="0" w:color="auto"/>
        <w:right w:val="none" w:sz="0" w:space="0" w:color="auto"/>
      </w:divBdr>
    </w:div>
    <w:div w:id="470444537">
      <w:bodyDiv w:val="1"/>
      <w:marLeft w:val="0"/>
      <w:marRight w:val="0"/>
      <w:marTop w:val="0"/>
      <w:marBottom w:val="0"/>
      <w:divBdr>
        <w:top w:val="none" w:sz="0" w:space="0" w:color="auto"/>
        <w:left w:val="none" w:sz="0" w:space="0" w:color="auto"/>
        <w:bottom w:val="none" w:sz="0" w:space="0" w:color="auto"/>
        <w:right w:val="none" w:sz="0" w:space="0" w:color="auto"/>
      </w:divBdr>
    </w:div>
    <w:div w:id="526916276">
      <w:bodyDiv w:val="1"/>
      <w:marLeft w:val="0"/>
      <w:marRight w:val="0"/>
      <w:marTop w:val="0"/>
      <w:marBottom w:val="0"/>
      <w:divBdr>
        <w:top w:val="none" w:sz="0" w:space="0" w:color="auto"/>
        <w:left w:val="none" w:sz="0" w:space="0" w:color="auto"/>
        <w:bottom w:val="none" w:sz="0" w:space="0" w:color="auto"/>
        <w:right w:val="none" w:sz="0" w:space="0" w:color="auto"/>
      </w:divBdr>
    </w:div>
    <w:div w:id="542913601">
      <w:bodyDiv w:val="1"/>
      <w:marLeft w:val="0"/>
      <w:marRight w:val="0"/>
      <w:marTop w:val="0"/>
      <w:marBottom w:val="0"/>
      <w:divBdr>
        <w:top w:val="none" w:sz="0" w:space="0" w:color="auto"/>
        <w:left w:val="none" w:sz="0" w:space="0" w:color="auto"/>
        <w:bottom w:val="none" w:sz="0" w:space="0" w:color="auto"/>
        <w:right w:val="none" w:sz="0" w:space="0" w:color="auto"/>
      </w:divBdr>
    </w:div>
    <w:div w:id="570119023">
      <w:bodyDiv w:val="1"/>
      <w:marLeft w:val="0"/>
      <w:marRight w:val="0"/>
      <w:marTop w:val="0"/>
      <w:marBottom w:val="0"/>
      <w:divBdr>
        <w:top w:val="none" w:sz="0" w:space="0" w:color="auto"/>
        <w:left w:val="none" w:sz="0" w:space="0" w:color="auto"/>
        <w:bottom w:val="none" w:sz="0" w:space="0" w:color="auto"/>
        <w:right w:val="none" w:sz="0" w:space="0" w:color="auto"/>
      </w:divBdr>
    </w:div>
    <w:div w:id="627585136">
      <w:bodyDiv w:val="1"/>
      <w:marLeft w:val="0"/>
      <w:marRight w:val="0"/>
      <w:marTop w:val="0"/>
      <w:marBottom w:val="0"/>
      <w:divBdr>
        <w:top w:val="none" w:sz="0" w:space="0" w:color="auto"/>
        <w:left w:val="none" w:sz="0" w:space="0" w:color="auto"/>
        <w:bottom w:val="none" w:sz="0" w:space="0" w:color="auto"/>
        <w:right w:val="none" w:sz="0" w:space="0" w:color="auto"/>
      </w:divBdr>
    </w:div>
    <w:div w:id="684138998">
      <w:bodyDiv w:val="1"/>
      <w:marLeft w:val="0"/>
      <w:marRight w:val="0"/>
      <w:marTop w:val="0"/>
      <w:marBottom w:val="0"/>
      <w:divBdr>
        <w:top w:val="none" w:sz="0" w:space="0" w:color="auto"/>
        <w:left w:val="none" w:sz="0" w:space="0" w:color="auto"/>
        <w:bottom w:val="none" w:sz="0" w:space="0" w:color="auto"/>
        <w:right w:val="none" w:sz="0" w:space="0" w:color="auto"/>
      </w:divBdr>
    </w:div>
    <w:div w:id="700207361">
      <w:bodyDiv w:val="1"/>
      <w:marLeft w:val="0"/>
      <w:marRight w:val="0"/>
      <w:marTop w:val="0"/>
      <w:marBottom w:val="0"/>
      <w:divBdr>
        <w:top w:val="none" w:sz="0" w:space="0" w:color="auto"/>
        <w:left w:val="none" w:sz="0" w:space="0" w:color="auto"/>
        <w:bottom w:val="none" w:sz="0" w:space="0" w:color="auto"/>
        <w:right w:val="none" w:sz="0" w:space="0" w:color="auto"/>
      </w:divBdr>
    </w:div>
    <w:div w:id="729957434">
      <w:bodyDiv w:val="1"/>
      <w:marLeft w:val="0"/>
      <w:marRight w:val="0"/>
      <w:marTop w:val="0"/>
      <w:marBottom w:val="0"/>
      <w:divBdr>
        <w:top w:val="none" w:sz="0" w:space="0" w:color="auto"/>
        <w:left w:val="none" w:sz="0" w:space="0" w:color="auto"/>
        <w:bottom w:val="none" w:sz="0" w:space="0" w:color="auto"/>
        <w:right w:val="none" w:sz="0" w:space="0" w:color="auto"/>
      </w:divBdr>
    </w:div>
    <w:div w:id="769352791">
      <w:bodyDiv w:val="1"/>
      <w:marLeft w:val="0"/>
      <w:marRight w:val="0"/>
      <w:marTop w:val="0"/>
      <w:marBottom w:val="0"/>
      <w:divBdr>
        <w:top w:val="none" w:sz="0" w:space="0" w:color="auto"/>
        <w:left w:val="none" w:sz="0" w:space="0" w:color="auto"/>
        <w:bottom w:val="none" w:sz="0" w:space="0" w:color="auto"/>
        <w:right w:val="none" w:sz="0" w:space="0" w:color="auto"/>
      </w:divBdr>
    </w:div>
    <w:div w:id="780147388">
      <w:bodyDiv w:val="1"/>
      <w:marLeft w:val="0"/>
      <w:marRight w:val="0"/>
      <w:marTop w:val="0"/>
      <w:marBottom w:val="0"/>
      <w:divBdr>
        <w:top w:val="none" w:sz="0" w:space="0" w:color="auto"/>
        <w:left w:val="none" w:sz="0" w:space="0" w:color="auto"/>
        <w:bottom w:val="none" w:sz="0" w:space="0" w:color="auto"/>
        <w:right w:val="none" w:sz="0" w:space="0" w:color="auto"/>
      </w:divBdr>
    </w:div>
    <w:div w:id="835073670">
      <w:bodyDiv w:val="1"/>
      <w:marLeft w:val="0"/>
      <w:marRight w:val="0"/>
      <w:marTop w:val="0"/>
      <w:marBottom w:val="0"/>
      <w:divBdr>
        <w:top w:val="none" w:sz="0" w:space="0" w:color="auto"/>
        <w:left w:val="none" w:sz="0" w:space="0" w:color="auto"/>
        <w:bottom w:val="none" w:sz="0" w:space="0" w:color="auto"/>
        <w:right w:val="none" w:sz="0" w:space="0" w:color="auto"/>
      </w:divBdr>
    </w:div>
    <w:div w:id="867834470">
      <w:bodyDiv w:val="1"/>
      <w:marLeft w:val="0"/>
      <w:marRight w:val="0"/>
      <w:marTop w:val="0"/>
      <w:marBottom w:val="0"/>
      <w:divBdr>
        <w:top w:val="none" w:sz="0" w:space="0" w:color="auto"/>
        <w:left w:val="none" w:sz="0" w:space="0" w:color="auto"/>
        <w:bottom w:val="none" w:sz="0" w:space="0" w:color="auto"/>
        <w:right w:val="none" w:sz="0" w:space="0" w:color="auto"/>
      </w:divBdr>
    </w:div>
    <w:div w:id="1034228164">
      <w:bodyDiv w:val="1"/>
      <w:marLeft w:val="0"/>
      <w:marRight w:val="0"/>
      <w:marTop w:val="0"/>
      <w:marBottom w:val="0"/>
      <w:divBdr>
        <w:top w:val="none" w:sz="0" w:space="0" w:color="auto"/>
        <w:left w:val="none" w:sz="0" w:space="0" w:color="auto"/>
        <w:bottom w:val="none" w:sz="0" w:space="0" w:color="auto"/>
        <w:right w:val="none" w:sz="0" w:space="0" w:color="auto"/>
      </w:divBdr>
    </w:div>
    <w:div w:id="1077480021">
      <w:bodyDiv w:val="1"/>
      <w:marLeft w:val="0"/>
      <w:marRight w:val="0"/>
      <w:marTop w:val="0"/>
      <w:marBottom w:val="0"/>
      <w:divBdr>
        <w:top w:val="none" w:sz="0" w:space="0" w:color="auto"/>
        <w:left w:val="none" w:sz="0" w:space="0" w:color="auto"/>
        <w:bottom w:val="none" w:sz="0" w:space="0" w:color="auto"/>
        <w:right w:val="none" w:sz="0" w:space="0" w:color="auto"/>
      </w:divBdr>
    </w:div>
    <w:div w:id="1083723009">
      <w:bodyDiv w:val="1"/>
      <w:marLeft w:val="0"/>
      <w:marRight w:val="0"/>
      <w:marTop w:val="0"/>
      <w:marBottom w:val="0"/>
      <w:divBdr>
        <w:top w:val="none" w:sz="0" w:space="0" w:color="auto"/>
        <w:left w:val="none" w:sz="0" w:space="0" w:color="auto"/>
        <w:bottom w:val="none" w:sz="0" w:space="0" w:color="auto"/>
        <w:right w:val="none" w:sz="0" w:space="0" w:color="auto"/>
      </w:divBdr>
    </w:div>
    <w:div w:id="1124423725">
      <w:bodyDiv w:val="1"/>
      <w:marLeft w:val="0"/>
      <w:marRight w:val="0"/>
      <w:marTop w:val="0"/>
      <w:marBottom w:val="0"/>
      <w:divBdr>
        <w:top w:val="none" w:sz="0" w:space="0" w:color="auto"/>
        <w:left w:val="none" w:sz="0" w:space="0" w:color="auto"/>
        <w:bottom w:val="none" w:sz="0" w:space="0" w:color="auto"/>
        <w:right w:val="none" w:sz="0" w:space="0" w:color="auto"/>
      </w:divBdr>
    </w:div>
    <w:div w:id="1149325769">
      <w:bodyDiv w:val="1"/>
      <w:marLeft w:val="0"/>
      <w:marRight w:val="0"/>
      <w:marTop w:val="0"/>
      <w:marBottom w:val="0"/>
      <w:divBdr>
        <w:top w:val="none" w:sz="0" w:space="0" w:color="auto"/>
        <w:left w:val="none" w:sz="0" w:space="0" w:color="auto"/>
        <w:bottom w:val="none" w:sz="0" w:space="0" w:color="auto"/>
        <w:right w:val="none" w:sz="0" w:space="0" w:color="auto"/>
      </w:divBdr>
    </w:div>
    <w:div w:id="1199900533">
      <w:bodyDiv w:val="1"/>
      <w:marLeft w:val="0"/>
      <w:marRight w:val="0"/>
      <w:marTop w:val="0"/>
      <w:marBottom w:val="0"/>
      <w:divBdr>
        <w:top w:val="none" w:sz="0" w:space="0" w:color="auto"/>
        <w:left w:val="none" w:sz="0" w:space="0" w:color="auto"/>
        <w:bottom w:val="none" w:sz="0" w:space="0" w:color="auto"/>
        <w:right w:val="none" w:sz="0" w:space="0" w:color="auto"/>
      </w:divBdr>
    </w:div>
    <w:div w:id="1215196645">
      <w:bodyDiv w:val="1"/>
      <w:marLeft w:val="0"/>
      <w:marRight w:val="0"/>
      <w:marTop w:val="0"/>
      <w:marBottom w:val="0"/>
      <w:divBdr>
        <w:top w:val="none" w:sz="0" w:space="0" w:color="auto"/>
        <w:left w:val="none" w:sz="0" w:space="0" w:color="auto"/>
        <w:bottom w:val="none" w:sz="0" w:space="0" w:color="auto"/>
        <w:right w:val="none" w:sz="0" w:space="0" w:color="auto"/>
      </w:divBdr>
    </w:div>
    <w:div w:id="1221289669">
      <w:bodyDiv w:val="1"/>
      <w:marLeft w:val="0"/>
      <w:marRight w:val="0"/>
      <w:marTop w:val="0"/>
      <w:marBottom w:val="0"/>
      <w:divBdr>
        <w:top w:val="none" w:sz="0" w:space="0" w:color="auto"/>
        <w:left w:val="none" w:sz="0" w:space="0" w:color="auto"/>
        <w:bottom w:val="none" w:sz="0" w:space="0" w:color="auto"/>
        <w:right w:val="none" w:sz="0" w:space="0" w:color="auto"/>
      </w:divBdr>
    </w:div>
    <w:div w:id="1234193021">
      <w:bodyDiv w:val="1"/>
      <w:marLeft w:val="0"/>
      <w:marRight w:val="0"/>
      <w:marTop w:val="0"/>
      <w:marBottom w:val="0"/>
      <w:divBdr>
        <w:top w:val="none" w:sz="0" w:space="0" w:color="auto"/>
        <w:left w:val="none" w:sz="0" w:space="0" w:color="auto"/>
        <w:bottom w:val="none" w:sz="0" w:space="0" w:color="auto"/>
        <w:right w:val="none" w:sz="0" w:space="0" w:color="auto"/>
      </w:divBdr>
    </w:div>
    <w:div w:id="1249079804">
      <w:bodyDiv w:val="1"/>
      <w:marLeft w:val="0"/>
      <w:marRight w:val="0"/>
      <w:marTop w:val="0"/>
      <w:marBottom w:val="0"/>
      <w:divBdr>
        <w:top w:val="none" w:sz="0" w:space="0" w:color="auto"/>
        <w:left w:val="none" w:sz="0" w:space="0" w:color="auto"/>
        <w:bottom w:val="none" w:sz="0" w:space="0" w:color="auto"/>
        <w:right w:val="none" w:sz="0" w:space="0" w:color="auto"/>
      </w:divBdr>
    </w:div>
    <w:div w:id="1257401273">
      <w:bodyDiv w:val="1"/>
      <w:marLeft w:val="0"/>
      <w:marRight w:val="0"/>
      <w:marTop w:val="0"/>
      <w:marBottom w:val="0"/>
      <w:divBdr>
        <w:top w:val="none" w:sz="0" w:space="0" w:color="auto"/>
        <w:left w:val="none" w:sz="0" w:space="0" w:color="auto"/>
        <w:bottom w:val="none" w:sz="0" w:space="0" w:color="auto"/>
        <w:right w:val="none" w:sz="0" w:space="0" w:color="auto"/>
      </w:divBdr>
    </w:div>
    <w:div w:id="1364475642">
      <w:bodyDiv w:val="1"/>
      <w:marLeft w:val="0"/>
      <w:marRight w:val="0"/>
      <w:marTop w:val="0"/>
      <w:marBottom w:val="0"/>
      <w:divBdr>
        <w:top w:val="none" w:sz="0" w:space="0" w:color="auto"/>
        <w:left w:val="none" w:sz="0" w:space="0" w:color="auto"/>
        <w:bottom w:val="none" w:sz="0" w:space="0" w:color="auto"/>
        <w:right w:val="none" w:sz="0" w:space="0" w:color="auto"/>
      </w:divBdr>
    </w:div>
    <w:div w:id="1587768066">
      <w:bodyDiv w:val="1"/>
      <w:marLeft w:val="0"/>
      <w:marRight w:val="0"/>
      <w:marTop w:val="0"/>
      <w:marBottom w:val="0"/>
      <w:divBdr>
        <w:top w:val="none" w:sz="0" w:space="0" w:color="auto"/>
        <w:left w:val="none" w:sz="0" w:space="0" w:color="auto"/>
        <w:bottom w:val="none" w:sz="0" w:space="0" w:color="auto"/>
        <w:right w:val="none" w:sz="0" w:space="0" w:color="auto"/>
      </w:divBdr>
    </w:div>
    <w:div w:id="1641156919">
      <w:bodyDiv w:val="1"/>
      <w:marLeft w:val="0"/>
      <w:marRight w:val="0"/>
      <w:marTop w:val="0"/>
      <w:marBottom w:val="0"/>
      <w:divBdr>
        <w:top w:val="none" w:sz="0" w:space="0" w:color="auto"/>
        <w:left w:val="none" w:sz="0" w:space="0" w:color="auto"/>
        <w:bottom w:val="none" w:sz="0" w:space="0" w:color="auto"/>
        <w:right w:val="none" w:sz="0" w:space="0" w:color="auto"/>
      </w:divBdr>
    </w:div>
    <w:div w:id="1659455299">
      <w:bodyDiv w:val="1"/>
      <w:marLeft w:val="0"/>
      <w:marRight w:val="0"/>
      <w:marTop w:val="0"/>
      <w:marBottom w:val="0"/>
      <w:divBdr>
        <w:top w:val="none" w:sz="0" w:space="0" w:color="auto"/>
        <w:left w:val="none" w:sz="0" w:space="0" w:color="auto"/>
        <w:bottom w:val="none" w:sz="0" w:space="0" w:color="auto"/>
        <w:right w:val="none" w:sz="0" w:space="0" w:color="auto"/>
      </w:divBdr>
    </w:div>
    <w:div w:id="1676106222">
      <w:bodyDiv w:val="1"/>
      <w:marLeft w:val="0"/>
      <w:marRight w:val="0"/>
      <w:marTop w:val="0"/>
      <w:marBottom w:val="0"/>
      <w:divBdr>
        <w:top w:val="none" w:sz="0" w:space="0" w:color="auto"/>
        <w:left w:val="none" w:sz="0" w:space="0" w:color="auto"/>
        <w:bottom w:val="none" w:sz="0" w:space="0" w:color="auto"/>
        <w:right w:val="none" w:sz="0" w:space="0" w:color="auto"/>
      </w:divBdr>
    </w:div>
    <w:div w:id="1701126629">
      <w:bodyDiv w:val="1"/>
      <w:marLeft w:val="0"/>
      <w:marRight w:val="0"/>
      <w:marTop w:val="0"/>
      <w:marBottom w:val="0"/>
      <w:divBdr>
        <w:top w:val="none" w:sz="0" w:space="0" w:color="auto"/>
        <w:left w:val="none" w:sz="0" w:space="0" w:color="auto"/>
        <w:bottom w:val="none" w:sz="0" w:space="0" w:color="auto"/>
        <w:right w:val="none" w:sz="0" w:space="0" w:color="auto"/>
      </w:divBdr>
    </w:div>
    <w:div w:id="1764960805">
      <w:bodyDiv w:val="1"/>
      <w:marLeft w:val="0"/>
      <w:marRight w:val="0"/>
      <w:marTop w:val="0"/>
      <w:marBottom w:val="0"/>
      <w:divBdr>
        <w:top w:val="none" w:sz="0" w:space="0" w:color="auto"/>
        <w:left w:val="none" w:sz="0" w:space="0" w:color="auto"/>
        <w:bottom w:val="none" w:sz="0" w:space="0" w:color="auto"/>
        <w:right w:val="none" w:sz="0" w:space="0" w:color="auto"/>
      </w:divBdr>
    </w:div>
    <w:div w:id="1904950678">
      <w:bodyDiv w:val="1"/>
      <w:marLeft w:val="0"/>
      <w:marRight w:val="0"/>
      <w:marTop w:val="0"/>
      <w:marBottom w:val="0"/>
      <w:divBdr>
        <w:top w:val="none" w:sz="0" w:space="0" w:color="auto"/>
        <w:left w:val="none" w:sz="0" w:space="0" w:color="auto"/>
        <w:bottom w:val="none" w:sz="0" w:space="0" w:color="auto"/>
        <w:right w:val="none" w:sz="0" w:space="0" w:color="auto"/>
      </w:divBdr>
    </w:div>
    <w:div w:id="1948659315">
      <w:bodyDiv w:val="1"/>
      <w:marLeft w:val="0"/>
      <w:marRight w:val="0"/>
      <w:marTop w:val="0"/>
      <w:marBottom w:val="0"/>
      <w:divBdr>
        <w:top w:val="none" w:sz="0" w:space="0" w:color="auto"/>
        <w:left w:val="none" w:sz="0" w:space="0" w:color="auto"/>
        <w:bottom w:val="none" w:sz="0" w:space="0" w:color="auto"/>
        <w:right w:val="none" w:sz="0" w:space="0" w:color="auto"/>
      </w:divBdr>
    </w:div>
    <w:div w:id="1954245929">
      <w:bodyDiv w:val="1"/>
      <w:marLeft w:val="0"/>
      <w:marRight w:val="0"/>
      <w:marTop w:val="0"/>
      <w:marBottom w:val="0"/>
      <w:divBdr>
        <w:top w:val="none" w:sz="0" w:space="0" w:color="auto"/>
        <w:left w:val="none" w:sz="0" w:space="0" w:color="auto"/>
        <w:bottom w:val="none" w:sz="0" w:space="0" w:color="auto"/>
        <w:right w:val="none" w:sz="0" w:space="0" w:color="auto"/>
      </w:divBdr>
    </w:div>
    <w:div w:id="2015958571">
      <w:bodyDiv w:val="1"/>
      <w:marLeft w:val="0"/>
      <w:marRight w:val="0"/>
      <w:marTop w:val="0"/>
      <w:marBottom w:val="0"/>
      <w:divBdr>
        <w:top w:val="none" w:sz="0" w:space="0" w:color="auto"/>
        <w:left w:val="none" w:sz="0" w:space="0" w:color="auto"/>
        <w:bottom w:val="none" w:sz="0" w:space="0" w:color="auto"/>
        <w:right w:val="none" w:sz="0" w:space="0" w:color="auto"/>
      </w:divBdr>
    </w:div>
    <w:div w:id="2044548671">
      <w:bodyDiv w:val="1"/>
      <w:marLeft w:val="0"/>
      <w:marRight w:val="0"/>
      <w:marTop w:val="0"/>
      <w:marBottom w:val="0"/>
      <w:divBdr>
        <w:top w:val="none" w:sz="0" w:space="0" w:color="auto"/>
        <w:left w:val="none" w:sz="0" w:space="0" w:color="auto"/>
        <w:bottom w:val="none" w:sz="0" w:space="0" w:color="auto"/>
        <w:right w:val="none" w:sz="0" w:space="0" w:color="auto"/>
      </w:divBdr>
    </w:div>
    <w:div w:id="20525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asys.rug.nl/current/catalog/course/PSBE2-11" TargetMode="External"/><Relationship Id="rId13" Type="http://schemas.openxmlformats.org/officeDocument/2006/relationships/hyperlink" Target="https://ocasys.rug.nl/current/catalog/course/PSBE2-12" TargetMode="External"/><Relationship Id="rId18" Type="http://schemas.openxmlformats.org/officeDocument/2006/relationships/hyperlink" Target="https://ocasys.rug.nl/current/catalog/course/PSBE2-05" TargetMode="External"/><Relationship Id="rId26" Type="http://schemas.openxmlformats.org/officeDocument/2006/relationships/hyperlink" Target="https://www.rug.nl/ocasys/gmw/vak/show?code=PSBE2-09" TargetMode="External"/><Relationship Id="rId3" Type="http://schemas.openxmlformats.org/officeDocument/2006/relationships/styles" Target="styles.xml"/><Relationship Id="rId21" Type="http://schemas.openxmlformats.org/officeDocument/2006/relationships/hyperlink" Target="https://www.rug.nl/ocasys/gmw/vak/show?code=PSBE1-02" TargetMode="External"/><Relationship Id="rId7" Type="http://schemas.openxmlformats.org/officeDocument/2006/relationships/endnotes" Target="endnotes.xml"/><Relationship Id="rId12" Type="http://schemas.openxmlformats.org/officeDocument/2006/relationships/hyperlink" Target="https://ocasys.rug.nl/current/catalog/course/PSBE2-07" TargetMode="External"/><Relationship Id="rId17" Type="http://schemas.openxmlformats.org/officeDocument/2006/relationships/hyperlink" Target="https://ocasys.rug.nl/current/catalog/course/PSBE1-19" TargetMode="External"/><Relationship Id="rId25" Type="http://schemas.openxmlformats.org/officeDocument/2006/relationships/hyperlink" Target="https://ocasys.rug.nl/current/catalog/course/PSBE1-27" TargetMode="External"/><Relationship Id="rId2" Type="http://schemas.openxmlformats.org/officeDocument/2006/relationships/numbering" Target="numbering.xml"/><Relationship Id="rId16" Type="http://schemas.openxmlformats.org/officeDocument/2006/relationships/hyperlink" Target="https://ocasys.rug.nl/current/catalog/course/PSBE2-08" TargetMode="External"/><Relationship Id="rId20" Type="http://schemas.openxmlformats.org/officeDocument/2006/relationships/hyperlink" Target="https://www.rug.nl/ocasys/gmw/vak/show?code=PSBE1-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casys.rug.nl/current/catalog/course/PSBE1-09" TargetMode="External"/><Relationship Id="rId24" Type="http://schemas.openxmlformats.org/officeDocument/2006/relationships/hyperlink" Target="https://ocasys.rug.nl/current/catalog/course/PSBE1-09" TargetMode="External"/><Relationship Id="rId5" Type="http://schemas.openxmlformats.org/officeDocument/2006/relationships/webSettings" Target="webSettings.xml"/><Relationship Id="rId15" Type="http://schemas.openxmlformats.org/officeDocument/2006/relationships/hyperlink" Target="https://ocasys.rug.nl/current/catalog/course/PSBE2-09" TargetMode="External"/><Relationship Id="rId23" Type="http://schemas.openxmlformats.org/officeDocument/2006/relationships/hyperlink" Target="https://www.rug.nl/ocasys/gmw/vak/show?code=PSBE1-08" TargetMode="External"/><Relationship Id="rId28" Type="http://schemas.openxmlformats.org/officeDocument/2006/relationships/hyperlink" Target="https://ocasys.rug.nl/current/catalog/course/PSBE1-29" TargetMode="External"/><Relationship Id="rId10" Type="http://schemas.openxmlformats.org/officeDocument/2006/relationships/hyperlink" Target="https://ocasys.rug.nl/current/catalog/course/PSBE1-08" TargetMode="External"/><Relationship Id="rId19" Type="http://schemas.openxmlformats.org/officeDocument/2006/relationships/hyperlink" Target="https://ocasys.rug.nl/current/catalog/course/PSBE1-29" TargetMode="External"/><Relationship Id="rId4" Type="http://schemas.openxmlformats.org/officeDocument/2006/relationships/settings" Target="settings.xml"/><Relationship Id="rId9" Type="http://schemas.openxmlformats.org/officeDocument/2006/relationships/hyperlink" Target="https://ocasys.rug.nl/current/catalog/course/PSBA2-06" TargetMode="External"/><Relationship Id="rId14" Type="http://schemas.openxmlformats.org/officeDocument/2006/relationships/hyperlink" Target="https://ocasys.rug.nl/2023-2024/catalog/course/PSBE1-27" TargetMode="External"/><Relationship Id="rId22" Type="http://schemas.openxmlformats.org/officeDocument/2006/relationships/hyperlink" Target="https://www.rug.nl/ocasys/gmw/vak/show?code=PSBE2-06" TargetMode="External"/><Relationship Id="rId27" Type="http://schemas.openxmlformats.org/officeDocument/2006/relationships/hyperlink" Target="https://www.rug.nl/ocasys/gmw/vak/show?code=PSBE2-05"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94763-15A9-4DD3-92FB-86D7BE2A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3876</Words>
  <Characters>22094</Characters>
  <Application>Microsoft Office Word</Application>
  <DocSecurity>0</DocSecurity>
  <Lines>184</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Kiers</dc:creator>
  <cp:keywords/>
  <dc:description/>
  <cp:lastModifiedBy>Mirjam Bouwsema</cp:lastModifiedBy>
  <cp:revision>4</cp:revision>
  <cp:lastPrinted>2023-07-10T12:37:00Z</cp:lastPrinted>
  <dcterms:created xsi:type="dcterms:W3CDTF">2026-08-16T18:26:00Z</dcterms:created>
  <dcterms:modified xsi:type="dcterms:W3CDTF">2026-08-16T19:20:00Z</dcterms:modified>
</cp:coreProperties>
</file>