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4505BD" w14:textId="365D15CC" w:rsidR="0099011A" w:rsidRPr="00D440FB" w:rsidRDefault="00834095" w:rsidP="009C1FBC">
      <w:pPr>
        <w:jc w:val="center"/>
        <w:rPr>
          <w:b/>
          <w:sz w:val="24"/>
          <w:szCs w:val="24"/>
        </w:rPr>
      </w:pPr>
      <w:r>
        <w:rPr>
          <w:b/>
        </w:rPr>
        <w:br/>
      </w:r>
    </w:p>
    <w:p w14:paraId="191D803E" w14:textId="3819A292" w:rsidR="003621EE" w:rsidRPr="00D440FB" w:rsidRDefault="003621EE" w:rsidP="009C1FBC">
      <w:pPr>
        <w:jc w:val="center"/>
        <w:rPr>
          <w:b/>
          <w:sz w:val="24"/>
          <w:szCs w:val="24"/>
        </w:rPr>
      </w:pPr>
      <w:r w:rsidRPr="00D440FB">
        <w:rPr>
          <w:b/>
          <w:sz w:val="24"/>
          <w:szCs w:val="24"/>
        </w:rPr>
        <w:t xml:space="preserve">Application checklist for admission to </w:t>
      </w:r>
      <w:r w:rsidR="00F925A3">
        <w:rPr>
          <w:b/>
          <w:sz w:val="24"/>
          <w:szCs w:val="24"/>
        </w:rPr>
        <w:t xml:space="preserve">the </w:t>
      </w:r>
      <w:r w:rsidR="00796CEE">
        <w:rPr>
          <w:b/>
          <w:sz w:val="24"/>
          <w:szCs w:val="24"/>
        </w:rPr>
        <w:t>(pre)m</w:t>
      </w:r>
      <w:r w:rsidRPr="00D440FB">
        <w:rPr>
          <w:b/>
          <w:sz w:val="24"/>
          <w:szCs w:val="24"/>
        </w:rPr>
        <w:t>aster</w:t>
      </w:r>
      <w:r w:rsidR="00D440FB" w:rsidRPr="00D440FB">
        <w:rPr>
          <w:b/>
          <w:sz w:val="24"/>
          <w:szCs w:val="24"/>
        </w:rPr>
        <w:t xml:space="preserve">’s </w:t>
      </w:r>
      <w:r w:rsidR="00CD60D4">
        <w:rPr>
          <w:b/>
          <w:sz w:val="24"/>
          <w:szCs w:val="24"/>
        </w:rPr>
        <w:t xml:space="preserve">programme </w:t>
      </w:r>
      <w:r w:rsidR="00D440FB" w:rsidRPr="00D440FB">
        <w:rPr>
          <w:b/>
          <w:sz w:val="24"/>
          <w:szCs w:val="24"/>
        </w:rPr>
        <w:t xml:space="preserve">in </w:t>
      </w:r>
      <w:r w:rsidRPr="00D440FB">
        <w:rPr>
          <w:b/>
          <w:sz w:val="24"/>
          <w:szCs w:val="24"/>
        </w:rPr>
        <w:t>Psychology</w:t>
      </w:r>
      <w:r w:rsidR="00D440FB" w:rsidRPr="00D440FB">
        <w:rPr>
          <w:b/>
          <w:sz w:val="24"/>
          <w:szCs w:val="24"/>
        </w:rPr>
        <w:t xml:space="preserve"> </w:t>
      </w:r>
      <w:r w:rsidR="00D44B66">
        <w:rPr>
          <w:b/>
          <w:sz w:val="24"/>
          <w:szCs w:val="24"/>
        </w:rPr>
        <w:t>–</w:t>
      </w:r>
      <w:r w:rsidR="00D440FB">
        <w:rPr>
          <w:b/>
          <w:sz w:val="24"/>
          <w:szCs w:val="24"/>
        </w:rPr>
        <w:t xml:space="preserve"> </w:t>
      </w:r>
      <w:r w:rsidR="00796CEE">
        <w:rPr>
          <w:b/>
          <w:sz w:val="24"/>
          <w:szCs w:val="24"/>
        </w:rPr>
        <w:t xml:space="preserve">September </w:t>
      </w:r>
      <w:r w:rsidR="00D44B66">
        <w:rPr>
          <w:b/>
          <w:sz w:val="24"/>
          <w:szCs w:val="24"/>
        </w:rPr>
        <w:t>202</w:t>
      </w:r>
      <w:r w:rsidR="00887EEB">
        <w:rPr>
          <w:b/>
          <w:sz w:val="24"/>
          <w:szCs w:val="24"/>
        </w:rPr>
        <w:t>6</w:t>
      </w:r>
      <w:r w:rsidR="00D440FB" w:rsidRPr="00D440FB">
        <w:rPr>
          <w:b/>
          <w:sz w:val="24"/>
          <w:szCs w:val="24"/>
        </w:rPr>
        <w:t xml:space="preserve"> </w:t>
      </w:r>
      <w:r w:rsidRPr="00D440FB">
        <w:rPr>
          <w:b/>
          <w:sz w:val="24"/>
          <w:szCs w:val="24"/>
        </w:rPr>
        <w:br/>
      </w:r>
      <w:r w:rsidRPr="00D440FB">
        <w:rPr>
          <w:bCs/>
          <w:sz w:val="24"/>
          <w:szCs w:val="24"/>
        </w:rPr>
        <w:t xml:space="preserve"> (for students with a non-Psychology Bachelor's degree obtained in the Netherlands)</w:t>
      </w:r>
    </w:p>
    <w:p w14:paraId="0B235B93" w14:textId="77777777" w:rsidR="003621EE" w:rsidRPr="00F925A3" w:rsidRDefault="003621EE" w:rsidP="006C2442">
      <w:pPr>
        <w:rPr>
          <w:b/>
        </w:rPr>
      </w:pPr>
    </w:p>
    <w:p w14:paraId="4AB3636C" w14:textId="77777777" w:rsidR="006C2442" w:rsidRPr="00F925A3" w:rsidRDefault="006C2442" w:rsidP="006C2442">
      <w:pPr>
        <w:rPr>
          <w:b/>
          <w:i/>
        </w:rPr>
      </w:pPr>
    </w:p>
    <w:p w14:paraId="2B0CFC4B" w14:textId="73093EF0" w:rsidR="009C1FBC" w:rsidRPr="00F925A3" w:rsidRDefault="00543CB4" w:rsidP="00543CB4">
      <w:r w:rsidRPr="00F925A3">
        <w:t>Stu</w:t>
      </w:r>
      <w:r w:rsidR="00D440FB" w:rsidRPr="00F925A3">
        <w:t>dents wishing to enroll in the m</w:t>
      </w:r>
      <w:r w:rsidRPr="00F925A3">
        <w:t xml:space="preserve">aster's </w:t>
      </w:r>
      <w:r w:rsidR="00CD60D4">
        <w:t xml:space="preserve">programme </w:t>
      </w:r>
      <w:r w:rsidRPr="00F925A3">
        <w:t xml:space="preserve">in Psychology must have sufficient knowledge and skills in </w:t>
      </w:r>
      <w:r w:rsidR="00CD60D4">
        <w:t xml:space="preserve">both </w:t>
      </w:r>
      <w:r w:rsidRPr="00F925A3">
        <w:t>the field of Psychology and Statistics and Research Methodology.</w:t>
      </w:r>
      <w:r w:rsidR="0039270C">
        <w:t xml:space="preserve"> </w:t>
      </w:r>
      <w:r w:rsidR="0039270C" w:rsidRPr="00F53A78">
        <w:t>In the form below, you'll find the criteria you need to meet and space to provide information on the courses you've taken that fulfill these requirements</w:t>
      </w:r>
      <w:r w:rsidR="0039270C">
        <w:t>.</w:t>
      </w:r>
      <w:r w:rsidR="00C234D9">
        <w:t xml:space="preserve"> If </w:t>
      </w:r>
      <w:r w:rsidR="00CD60D4" w:rsidRPr="00CD60D4">
        <w:t>you haven't completed a Bachelor's degree in Psychology, you will rarely meet the requirements, as you would need to have taken many additional courses</w:t>
      </w:r>
      <w:r w:rsidR="00CD60D4">
        <w:t xml:space="preserve"> in addition to your studies.</w:t>
      </w:r>
      <w:r w:rsidR="00943F0D" w:rsidRPr="00F925A3">
        <w:t xml:space="preserve"> </w:t>
      </w:r>
      <w:r w:rsidR="008A2F44" w:rsidRPr="008A2F44">
        <w:t>For detailed information on the requirements, please visit</w:t>
      </w:r>
      <w:r w:rsidR="008A2F44">
        <w:t xml:space="preserve"> our</w:t>
      </w:r>
      <w:r w:rsidR="008A2F44" w:rsidRPr="008A2F44">
        <w:t xml:space="preserve"> </w:t>
      </w:r>
      <w:hyperlink r:id="rId8" w:history="1">
        <w:r w:rsidR="00C234D9" w:rsidRPr="00C234D9">
          <w:rPr>
            <w:rStyle w:val="Hyperlink"/>
          </w:rPr>
          <w:t>website</w:t>
        </w:r>
      </w:hyperlink>
      <w:r w:rsidR="008A2F44">
        <w:t>.</w:t>
      </w:r>
      <w:r w:rsidR="008A2F44">
        <w:br/>
      </w:r>
    </w:p>
    <w:p w14:paraId="621693F2" w14:textId="72012E16" w:rsidR="00796CEE" w:rsidRPr="00F925A3" w:rsidRDefault="00BF690B" w:rsidP="00796CEE">
      <w:pPr>
        <w:rPr>
          <w:b/>
          <w:i/>
        </w:rPr>
      </w:pPr>
      <w:r w:rsidRPr="00F925A3">
        <w:t>The admissions board will assess your application in order to determine whether you are indeed eligible to the master’s programme.</w:t>
      </w:r>
      <w:r w:rsidR="00796CEE">
        <w:br/>
      </w:r>
      <w:r w:rsidR="00796CEE">
        <w:br/>
      </w:r>
      <w:r w:rsidR="00796CEE" w:rsidRPr="00796CEE">
        <w:rPr>
          <w:b/>
          <w:bCs/>
        </w:rPr>
        <w:t>Premaster</w:t>
      </w:r>
      <w:r w:rsidR="00796CEE">
        <w:br/>
      </w:r>
      <w:r w:rsidR="00A97BC0" w:rsidRPr="00F925A3">
        <w:t xml:space="preserve">When your previous education does not fully meet the entry requirements, we </w:t>
      </w:r>
      <w:r w:rsidR="00A97BC0">
        <w:t xml:space="preserve">may </w:t>
      </w:r>
      <w:r w:rsidR="00A97BC0" w:rsidRPr="00F925A3">
        <w:t xml:space="preserve">offer the possibility </w:t>
      </w:r>
      <w:r w:rsidR="00A97BC0">
        <w:t xml:space="preserve">of </w:t>
      </w:r>
      <w:r w:rsidR="00A97BC0" w:rsidRPr="00F925A3">
        <w:t>a customized pre</w:t>
      </w:r>
      <w:r w:rsidR="008A2F44">
        <w:t>-</w:t>
      </w:r>
      <w:r w:rsidR="00A97BC0" w:rsidRPr="00F925A3">
        <w:t>master</w:t>
      </w:r>
      <w:r w:rsidR="008A2F44">
        <w:t>’s programme</w:t>
      </w:r>
      <w:r w:rsidR="00A97BC0" w:rsidRPr="00F925A3">
        <w:t xml:space="preserve">. </w:t>
      </w:r>
      <w:r w:rsidR="00796CEE" w:rsidRPr="00796CEE">
        <w:rPr>
          <w:bCs/>
        </w:rPr>
        <w:t>In order to qualify for</w:t>
      </w:r>
      <w:r w:rsidR="00796CEE" w:rsidRPr="00F925A3">
        <w:t xml:space="preserve"> a premaster, you may only be deficient </w:t>
      </w:r>
      <w:r w:rsidR="00796CEE">
        <w:t xml:space="preserve">up to 60 </w:t>
      </w:r>
      <w:r w:rsidR="00796CEE" w:rsidRPr="00F925A3">
        <w:t xml:space="preserve">EC compared to the admission </w:t>
      </w:r>
      <w:hyperlink r:id="rId9" w:history="1">
        <w:r w:rsidR="00796CEE" w:rsidRPr="00F925A3">
          <w:rPr>
            <w:rStyle w:val="Hyperlink"/>
            <w:color w:val="auto"/>
          </w:rPr>
          <w:t>requirements</w:t>
        </w:r>
      </w:hyperlink>
      <w:r w:rsidR="00796CEE" w:rsidRPr="00F925A3">
        <w:t>.</w:t>
      </w:r>
      <w:r w:rsidR="00A97BC0">
        <w:t xml:space="preserve"> </w:t>
      </w:r>
      <w:r w:rsidR="00796CEE">
        <w:t xml:space="preserve"> </w:t>
      </w:r>
      <w:r w:rsidR="00A97BC0">
        <w:t xml:space="preserve">Please note that </w:t>
      </w:r>
      <w:r w:rsidR="00A97BC0" w:rsidRPr="00A97BC0">
        <w:rPr>
          <w:b/>
          <w:bCs/>
        </w:rPr>
        <w:t>the premaster</w:t>
      </w:r>
      <w:r w:rsidR="00A97BC0" w:rsidRPr="00F925A3">
        <w:t xml:space="preserve"> </w:t>
      </w:r>
      <w:r w:rsidR="00A97BC0" w:rsidRPr="00A97BC0">
        <w:rPr>
          <w:b/>
          <w:bCs/>
        </w:rPr>
        <w:t xml:space="preserve">only starts in September and is only available for </w:t>
      </w:r>
      <w:r w:rsidR="00796CEE">
        <w:rPr>
          <w:b/>
          <w:bCs/>
        </w:rPr>
        <w:t xml:space="preserve">the following </w:t>
      </w:r>
      <w:r w:rsidR="00A97BC0" w:rsidRPr="00A97BC0">
        <w:rPr>
          <w:b/>
          <w:bCs/>
        </w:rPr>
        <w:t>tracks</w:t>
      </w:r>
      <w:r w:rsidR="00796CEE">
        <w:rPr>
          <w:b/>
          <w:bCs/>
        </w:rPr>
        <w:t>:</w:t>
      </w:r>
      <w:r w:rsidR="00796CEE">
        <w:br/>
      </w:r>
    </w:p>
    <w:p w14:paraId="17369BAF" w14:textId="77777777" w:rsidR="00796CEE" w:rsidRPr="00F925A3" w:rsidRDefault="00796CEE" w:rsidP="00796CEE">
      <w:pPr>
        <w:pStyle w:val="ListParagraph"/>
        <w:numPr>
          <w:ilvl w:val="0"/>
          <w:numId w:val="11"/>
        </w:numPr>
        <w:rPr>
          <w:bCs/>
          <w:iCs/>
        </w:rPr>
      </w:pPr>
      <w:r w:rsidRPr="00F925A3">
        <w:rPr>
          <w:bCs/>
        </w:rPr>
        <w:t>A</w:t>
      </w:r>
      <w:r w:rsidRPr="00F925A3">
        <w:rPr>
          <w:bCs/>
          <w:iCs/>
        </w:rPr>
        <w:t>pplied Social Psychology</w:t>
      </w:r>
    </w:p>
    <w:p w14:paraId="24FF4A37" w14:textId="77777777" w:rsidR="00796CEE" w:rsidRPr="00F925A3" w:rsidRDefault="00796CEE" w:rsidP="00796CEE">
      <w:pPr>
        <w:pStyle w:val="ListParagraph"/>
        <w:numPr>
          <w:ilvl w:val="0"/>
          <w:numId w:val="11"/>
        </w:numPr>
        <w:rPr>
          <w:bCs/>
          <w:iCs/>
        </w:rPr>
      </w:pPr>
      <w:r w:rsidRPr="00F925A3">
        <w:rPr>
          <w:bCs/>
          <w:iCs/>
        </w:rPr>
        <w:t>Applied Cognitive Neuroscience</w:t>
      </w:r>
    </w:p>
    <w:p w14:paraId="70CED7F3" w14:textId="77777777" w:rsidR="00796CEE" w:rsidRPr="00F925A3" w:rsidRDefault="00796CEE" w:rsidP="00796CEE">
      <w:pPr>
        <w:pStyle w:val="ListParagraph"/>
        <w:numPr>
          <w:ilvl w:val="0"/>
          <w:numId w:val="11"/>
        </w:numPr>
        <w:rPr>
          <w:bCs/>
          <w:iCs/>
        </w:rPr>
      </w:pPr>
      <w:r w:rsidRPr="00F925A3">
        <w:rPr>
          <w:bCs/>
          <w:iCs/>
        </w:rPr>
        <w:t>Environmental Psychology</w:t>
      </w:r>
    </w:p>
    <w:p w14:paraId="4A3F796A" w14:textId="77777777" w:rsidR="00796CEE" w:rsidRPr="00F925A3" w:rsidRDefault="00796CEE" w:rsidP="00796CEE">
      <w:pPr>
        <w:pStyle w:val="ListParagraph"/>
        <w:numPr>
          <w:ilvl w:val="0"/>
          <w:numId w:val="11"/>
        </w:numPr>
        <w:rPr>
          <w:bCs/>
        </w:rPr>
      </w:pPr>
      <w:r w:rsidRPr="00F925A3">
        <w:rPr>
          <w:bCs/>
          <w:iCs/>
        </w:rPr>
        <w:t>Ontwikkelingspsychologie</w:t>
      </w:r>
    </w:p>
    <w:p w14:paraId="0021C655" w14:textId="77777777" w:rsidR="00796CEE" w:rsidRPr="00F925A3" w:rsidRDefault="00796CEE" w:rsidP="00796CEE">
      <w:pPr>
        <w:pStyle w:val="ListParagraph"/>
        <w:numPr>
          <w:ilvl w:val="0"/>
          <w:numId w:val="11"/>
        </w:numPr>
        <w:rPr>
          <w:bCs/>
        </w:rPr>
      </w:pPr>
      <w:r w:rsidRPr="00F925A3">
        <w:rPr>
          <w:bCs/>
          <w:iCs/>
        </w:rPr>
        <w:t>Talent Development and Creativity</w:t>
      </w:r>
    </w:p>
    <w:p w14:paraId="7BD7EE72" w14:textId="77777777" w:rsidR="00796CEE" w:rsidRPr="00796CEE" w:rsidRDefault="00796CEE" w:rsidP="000B1685">
      <w:pPr>
        <w:pStyle w:val="ListParagraph"/>
        <w:numPr>
          <w:ilvl w:val="0"/>
          <w:numId w:val="11"/>
        </w:numPr>
      </w:pPr>
      <w:r w:rsidRPr="00796CEE">
        <w:rPr>
          <w:bCs/>
          <w:iCs/>
        </w:rPr>
        <w:t>Theory and History of Psychology</w:t>
      </w:r>
    </w:p>
    <w:p w14:paraId="3E1FAEB4" w14:textId="0EEB819C" w:rsidR="00A97BC0" w:rsidRPr="00F925A3" w:rsidRDefault="00796CEE" w:rsidP="000B1685">
      <w:pPr>
        <w:pStyle w:val="ListParagraph"/>
        <w:numPr>
          <w:ilvl w:val="0"/>
          <w:numId w:val="11"/>
        </w:numPr>
      </w:pPr>
      <w:r w:rsidRPr="00796CEE">
        <w:rPr>
          <w:bCs/>
          <w:iCs/>
        </w:rPr>
        <w:t>Work, Organizational and Personnel Psychology</w:t>
      </w:r>
    </w:p>
    <w:p w14:paraId="648AABEB" w14:textId="77777777" w:rsidR="009C5771" w:rsidRPr="00F925A3" w:rsidRDefault="009C5771" w:rsidP="00543CB4"/>
    <w:p w14:paraId="66A4C092" w14:textId="77777777" w:rsidR="00796CEE" w:rsidRDefault="00796CEE" w:rsidP="00543CB4"/>
    <w:p w14:paraId="192CB68C" w14:textId="1B9EEC14" w:rsidR="00370FFB" w:rsidRPr="00F925A3" w:rsidRDefault="00F925A3" w:rsidP="00370FFB">
      <w:pPr>
        <w:rPr>
          <w:b/>
        </w:rPr>
      </w:pPr>
      <w:r>
        <w:t xml:space="preserve">Please complete the checklist and </w:t>
      </w:r>
      <w:r w:rsidRPr="00F925A3">
        <w:t>upload this with your Application Form</w:t>
      </w:r>
      <w:r w:rsidR="008001ED">
        <w:t>.</w:t>
      </w:r>
      <w:r w:rsidR="00C234D9" w:rsidRPr="00C234D9">
        <w:t xml:space="preserve"> </w:t>
      </w:r>
      <w:r w:rsidR="00C234D9">
        <w:t xml:space="preserve"> </w:t>
      </w:r>
      <w:r w:rsidR="00543CB4" w:rsidRPr="00F925A3">
        <w:t>The admissions board will assess whether you meet each of the requirements listed</w:t>
      </w:r>
      <w:r w:rsidR="00F5630B" w:rsidRPr="00F925A3">
        <w:t xml:space="preserve">. </w:t>
      </w:r>
      <w:r w:rsidR="008A2F44" w:rsidRPr="008A2F44">
        <w:t>Insufficient information or documentation may result in an assessment of 'does not meet the requirement'.</w:t>
      </w:r>
    </w:p>
    <w:p w14:paraId="0A126958" w14:textId="677AD2BE" w:rsidR="00370FFB" w:rsidRDefault="00370FFB" w:rsidP="00370FFB">
      <w:pPr>
        <w:rPr>
          <w:b/>
        </w:rPr>
      </w:pPr>
    </w:p>
    <w:p w14:paraId="6DF39EF5" w14:textId="36261856" w:rsidR="007878BA" w:rsidRDefault="007878BA" w:rsidP="00370FFB">
      <w:pPr>
        <w:rPr>
          <w:b/>
        </w:rPr>
      </w:pPr>
    </w:p>
    <w:p w14:paraId="6E80747B" w14:textId="77777777" w:rsidR="007878BA" w:rsidRPr="00F925A3" w:rsidRDefault="007878BA" w:rsidP="00370FFB">
      <w:pPr>
        <w:rPr>
          <w:b/>
        </w:rPr>
      </w:pPr>
    </w:p>
    <w:p w14:paraId="1D05245C" w14:textId="77777777" w:rsidR="00370FFB" w:rsidRPr="00F925A3" w:rsidRDefault="00370FFB" w:rsidP="00370FFB">
      <w:pPr>
        <w:rPr>
          <w:b/>
        </w:rPr>
      </w:pPr>
    </w:p>
    <w:p w14:paraId="7D83CD68" w14:textId="77777777" w:rsidR="00370FFB" w:rsidRPr="00F925A3" w:rsidRDefault="00370FFB" w:rsidP="00370FFB">
      <w:pPr>
        <w:rPr>
          <w:b/>
        </w:rPr>
      </w:pPr>
    </w:p>
    <w:p w14:paraId="72B27D4E" w14:textId="4EC1E98D" w:rsidR="0099011A" w:rsidRDefault="0099011A" w:rsidP="00CC02FF">
      <w:pPr>
        <w:pStyle w:val="ListParagraph"/>
        <w:numPr>
          <w:ilvl w:val="0"/>
          <w:numId w:val="11"/>
        </w:numPr>
      </w:pPr>
      <w:r>
        <w:br w:type="page"/>
      </w:r>
    </w:p>
    <w:p w14:paraId="0E84F9F1" w14:textId="77777777" w:rsidR="006C2442" w:rsidRPr="00202F07" w:rsidRDefault="006C2442" w:rsidP="006C2442">
      <w:pPr>
        <w:rPr>
          <w:b/>
        </w:rPr>
      </w:pPr>
    </w:p>
    <w:p w14:paraId="0FE33A2F" w14:textId="38460901" w:rsidR="006C2442" w:rsidRDefault="00826BCE" w:rsidP="009C1FBC">
      <w:pPr>
        <w:jc w:val="center"/>
        <w:rPr>
          <w:b/>
        </w:rPr>
      </w:pPr>
      <w:r>
        <w:rPr>
          <w:b/>
        </w:rPr>
        <w:t xml:space="preserve">APPLICATION </w:t>
      </w:r>
      <w:r w:rsidR="006C2442" w:rsidRPr="0000222D">
        <w:rPr>
          <w:b/>
        </w:rPr>
        <w:t>CHECKLIST</w:t>
      </w:r>
    </w:p>
    <w:p w14:paraId="6810D7B8" w14:textId="77777777" w:rsidR="00FD1411" w:rsidRDefault="00FD1411" w:rsidP="009C1FBC">
      <w:pPr>
        <w:jc w:val="center"/>
        <w:rPr>
          <w:b/>
        </w:rPr>
      </w:pPr>
    </w:p>
    <w:tbl>
      <w:tblPr>
        <w:tblStyle w:val="TableGrid"/>
        <w:tblW w:w="13609" w:type="dxa"/>
        <w:tblInd w:w="-147" w:type="dxa"/>
        <w:tblLook w:val="04A0" w:firstRow="1" w:lastRow="0" w:firstColumn="1" w:lastColumn="0" w:noHBand="0" w:noVBand="1"/>
      </w:tblPr>
      <w:tblGrid>
        <w:gridCol w:w="4395"/>
        <w:gridCol w:w="7654"/>
        <w:gridCol w:w="1560"/>
      </w:tblGrid>
      <w:tr w:rsidR="00543CB4" w:rsidRPr="009A2C2C" w14:paraId="1BFE55FD" w14:textId="77777777" w:rsidTr="0020353A">
        <w:tc>
          <w:tcPr>
            <w:tcW w:w="4395" w:type="dxa"/>
          </w:tcPr>
          <w:p w14:paraId="627CEEB8" w14:textId="03A0DBD6" w:rsidR="00543CB4" w:rsidRDefault="00543CB4" w:rsidP="00E32F24">
            <w:r>
              <w:t>Name</w:t>
            </w:r>
          </w:p>
        </w:tc>
        <w:tc>
          <w:tcPr>
            <w:tcW w:w="9214" w:type="dxa"/>
            <w:gridSpan w:val="2"/>
          </w:tcPr>
          <w:p w14:paraId="6DDEEB86" w14:textId="0A4AEE97" w:rsidR="00543CB4" w:rsidRDefault="00543CB4" w:rsidP="00E32F24"/>
        </w:tc>
      </w:tr>
      <w:tr w:rsidR="00543CB4" w:rsidRPr="009A2C2C" w14:paraId="24030E1D" w14:textId="77777777" w:rsidTr="0020353A">
        <w:tc>
          <w:tcPr>
            <w:tcW w:w="4395" w:type="dxa"/>
          </w:tcPr>
          <w:p w14:paraId="07358A61" w14:textId="1E7DC66F" w:rsidR="00543CB4" w:rsidRDefault="00543CB4" w:rsidP="00E32F24">
            <w:r>
              <w:t>Email address</w:t>
            </w:r>
          </w:p>
        </w:tc>
        <w:tc>
          <w:tcPr>
            <w:tcW w:w="9214" w:type="dxa"/>
            <w:gridSpan w:val="2"/>
          </w:tcPr>
          <w:p w14:paraId="2C0A58F2" w14:textId="77AFD93D" w:rsidR="00543CB4" w:rsidRDefault="00543CB4" w:rsidP="00E32F24"/>
        </w:tc>
      </w:tr>
      <w:tr w:rsidR="00543CB4" w:rsidRPr="00543CB4" w14:paraId="1CE67BB1" w14:textId="77777777" w:rsidTr="0020353A">
        <w:tc>
          <w:tcPr>
            <w:tcW w:w="4395" w:type="dxa"/>
          </w:tcPr>
          <w:p w14:paraId="24412BFA" w14:textId="571A8D3A" w:rsidR="00543CB4" w:rsidRPr="00543CB4" w:rsidRDefault="00543CB4" w:rsidP="007D355E">
            <w:r>
              <w:t>Master track you are applying for: 1</w:t>
            </w:r>
            <w:r w:rsidRPr="00ED0E4F">
              <w:rPr>
                <w:vertAlign w:val="superscript"/>
              </w:rPr>
              <w:t>st</w:t>
            </w:r>
            <w:r>
              <w:t xml:space="preserve"> choice</w:t>
            </w:r>
          </w:p>
        </w:tc>
        <w:tc>
          <w:tcPr>
            <w:tcW w:w="9214" w:type="dxa"/>
            <w:gridSpan w:val="2"/>
          </w:tcPr>
          <w:p w14:paraId="7340ED8F" w14:textId="302DF6D1" w:rsidR="00543CB4" w:rsidRPr="00543CB4" w:rsidRDefault="00543CB4" w:rsidP="00E32F24"/>
        </w:tc>
      </w:tr>
      <w:tr w:rsidR="00543CB4" w:rsidRPr="00543CB4" w14:paraId="2E01520D" w14:textId="77777777" w:rsidTr="0020353A">
        <w:tc>
          <w:tcPr>
            <w:tcW w:w="4395" w:type="dxa"/>
          </w:tcPr>
          <w:p w14:paraId="4F80D754" w14:textId="71CECF0C" w:rsidR="00543CB4" w:rsidRPr="00543CB4" w:rsidRDefault="00543CB4" w:rsidP="007D355E">
            <w:r>
              <w:t>Master track you are applying for: 2</w:t>
            </w:r>
            <w:r w:rsidRPr="00ED0E4F">
              <w:rPr>
                <w:vertAlign w:val="superscript"/>
              </w:rPr>
              <w:t>nd</w:t>
            </w:r>
            <w:r>
              <w:t xml:space="preserve"> choice</w:t>
            </w:r>
          </w:p>
        </w:tc>
        <w:tc>
          <w:tcPr>
            <w:tcW w:w="9214" w:type="dxa"/>
            <w:gridSpan w:val="2"/>
          </w:tcPr>
          <w:p w14:paraId="1CD18C55" w14:textId="6E627AED" w:rsidR="00543CB4" w:rsidRPr="00543CB4" w:rsidRDefault="00543CB4" w:rsidP="00E32F24"/>
        </w:tc>
      </w:tr>
      <w:tr w:rsidR="00543CB4" w:rsidRPr="00543CB4" w14:paraId="52AFF35F" w14:textId="77777777" w:rsidTr="0020353A">
        <w:trPr>
          <w:trHeight w:val="588"/>
        </w:trPr>
        <w:tc>
          <w:tcPr>
            <w:tcW w:w="13609" w:type="dxa"/>
            <w:gridSpan w:val="3"/>
          </w:tcPr>
          <w:p w14:paraId="0B4DEB38" w14:textId="168ADB4E" w:rsidR="00543CB4" w:rsidRPr="00543CB4" w:rsidRDefault="00543CB4" w:rsidP="00543CB4">
            <w:pPr>
              <w:rPr>
                <w:rFonts w:eastAsia="Times New Roman"/>
                <w:lang w:eastAsia="nl-NL"/>
              </w:rPr>
            </w:pPr>
            <w:r w:rsidRPr="00543CB4">
              <w:rPr>
                <w:rFonts w:eastAsia="Times New Roman"/>
                <w:lang w:eastAsia="nl-NL"/>
              </w:rPr>
              <w:t xml:space="preserve">Fill in the table below </w:t>
            </w:r>
            <w:r w:rsidR="00014BDF">
              <w:rPr>
                <w:rFonts w:eastAsia="Times New Roman"/>
                <w:lang w:eastAsia="nl-NL"/>
              </w:rPr>
              <w:t xml:space="preserve">(create as many rows as you need) </w:t>
            </w:r>
            <w:r w:rsidRPr="00543CB4">
              <w:rPr>
                <w:rFonts w:eastAsia="Times New Roman"/>
                <w:lang w:eastAsia="nl-NL"/>
              </w:rPr>
              <w:t>which courses y</w:t>
            </w:r>
            <w:r w:rsidR="00DE7377">
              <w:rPr>
                <w:rFonts w:eastAsia="Times New Roman"/>
                <w:lang w:eastAsia="nl-NL"/>
              </w:rPr>
              <w:t>ou have followed or will follow,  p</w:t>
            </w:r>
            <w:r w:rsidR="004D4DDE">
              <w:rPr>
                <w:rFonts w:eastAsia="Times New Roman"/>
                <w:lang w:eastAsia="nl-NL"/>
              </w:rPr>
              <w:t xml:space="preserve">lease mention per </w:t>
            </w:r>
            <w:r w:rsidRPr="00543CB4">
              <w:rPr>
                <w:rFonts w:eastAsia="Times New Roman"/>
                <w:lang w:eastAsia="nl-NL"/>
              </w:rPr>
              <w:t>course</w:t>
            </w:r>
            <w:r w:rsidR="004D4DDE">
              <w:rPr>
                <w:rFonts w:eastAsia="Times New Roman"/>
                <w:lang w:eastAsia="nl-NL"/>
              </w:rPr>
              <w:t>:</w:t>
            </w:r>
            <w:r w:rsidRPr="00543CB4">
              <w:rPr>
                <w:rFonts w:eastAsia="Times New Roman"/>
                <w:lang w:eastAsia="nl-NL"/>
              </w:rPr>
              <w:t xml:space="preserve"> </w:t>
            </w:r>
          </w:p>
          <w:p w14:paraId="47456DFA" w14:textId="2A09E323"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name (and possibly code) of the course </w:t>
            </w:r>
            <w:r w:rsidRPr="00543CB4">
              <w:rPr>
                <w:rFonts w:eastAsia="Times New Roman"/>
                <w:b/>
                <w:lang w:eastAsia="nl-NL"/>
              </w:rPr>
              <w:t>as it appears on your transcript of grades</w:t>
            </w:r>
            <w:r w:rsidRPr="00543CB4">
              <w:rPr>
                <w:rFonts w:eastAsia="Times New Roman"/>
                <w:lang w:eastAsia="nl-NL"/>
              </w:rPr>
              <w:t xml:space="preserve">; you can also enter unfinished courses, but please mention that you have not yet completed them, and when you will complete them. </w:t>
            </w:r>
          </w:p>
          <w:p w14:paraId="4D98F739" w14:textId="37F16F08"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w:t>
            </w:r>
            <w:r w:rsidR="00663393">
              <w:rPr>
                <w:rFonts w:eastAsia="Times New Roman"/>
                <w:b/>
                <w:lang w:eastAsia="nl-NL"/>
              </w:rPr>
              <w:t>number of ECTS</w:t>
            </w:r>
          </w:p>
          <w:p w14:paraId="005112AA" w14:textId="4FE6D317" w:rsidR="00543CB4" w:rsidRPr="00543CB4" w:rsidRDefault="00543CB4" w:rsidP="00543CB4">
            <w:pPr>
              <w:pStyle w:val="ListParagraph"/>
              <w:numPr>
                <w:ilvl w:val="0"/>
                <w:numId w:val="5"/>
              </w:numPr>
              <w:ind w:left="284" w:hanging="284"/>
              <w:rPr>
                <w:rFonts w:eastAsia="Times New Roman"/>
                <w:lang w:eastAsia="nl-NL"/>
              </w:rPr>
            </w:pPr>
            <w:r w:rsidRPr="00543CB4">
              <w:rPr>
                <w:rFonts w:eastAsia="Times New Roman"/>
                <w:lang w:eastAsia="nl-NL"/>
              </w:rPr>
              <w:t xml:space="preserve">the </w:t>
            </w:r>
            <w:r w:rsidRPr="00543CB4">
              <w:rPr>
                <w:rFonts w:eastAsia="Times New Roman"/>
                <w:b/>
                <w:lang w:eastAsia="nl-NL"/>
              </w:rPr>
              <w:t>official course description</w:t>
            </w:r>
            <w:r w:rsidRPr="00543CB4">
              <w:rPr>
                <w:rFonts w:eastAsia="Times New Roman"/>
                <w:lang w:eastAsia="nl-NL"/>
              </w:rPr>
              <w:t xml:space="preserve"> (e.g., text from course catalogue) </w:t>
            </w:r>
          </w:p>
          <w:p w14:paraId="11A3BA55" w14:textId="576FD68F" w:rsidR="00543CB4" w:rsidRPr="00C21EA6" w:rsidRDefault="004D4DDE" w:rsidP="00543CB4">
            <w:pPr>
              <w:pStyle w:val="ListParagraph"/>
              <w:numPr>
                <w:ilvl w:val="0"/>
                <w:numId w:val="5"/>
              </w:numPr>
              <w:ind w:left="284" w:hanging="284"/>
            </w:pPr>
            <w:r>
              <w:rPr>
                <w:rFonts w:eastAsia="Times New Roman"/>
                <w:lang w:eastAsia="nl-NL"/>
              </w:rPr>
              <w:t>a</w:t>
            </w:r>
            <w:r w:rsidR="00543CB4" w:rsidRPr="00543CB4">
              <w:rPr>
                <w:rFonts w:eastAsia="Times New Roman"/>
                <w:lang w:eastAsia="nl-NL"/>
              </w:rPr>
              <w:t xml:space="preserve"> </w:t>
            </w:r>
            <w:r w:rsidR="00543CB4" w:rsidRPr="00543CB4">
              <w:rPr>
                <w:rFonts w:eastAsia="Times New Roman"/>
                <w:b/>
                <w:lang w:eastAsia="nl-NL"/>
              </w:rPr>
              <w:t>link to the official course description</w:t>
            </w:r>
            <w:r w:rsidR="00543CB4" w:rsidRPr="00543CB4">
              <w:rPr>
                <w:rFonts w:eastAsia="Times New Roman"/>
                <w:lang w:eastAsia="nl-NL"/>
              </w:rPr>
              <w:t xml:space="preserve"> (for verification purposes)</w:t>
            </w:r>
          </w:p>
          <w:p w14:paraId="0802136D" w14:textId="3E01E9CF" w:rsidR="00C21EA6" w:rsidRPr="00543CB4" w:rsidRDefault="00C21EA6" w:rsidP="009F04BA">
            <w:pPr>
              <w:pStyle w:val="ListParagraph"/>
              <w:numPr>
                <w:ilvl w:val="0"/>
                <w:numId w:val="5"/>
              </w:numPr>
              <w:ind w:left="284" w:hanging="284"/>
            </w:pPr>
            <w:r w:rsidRPr="00C21EA6">
              <w:t xml:space="preserve">In case you need more information about the required criteria, you can look up </w:t>
            </w:r>
            <w:hyperlink r:id="rId10" w:history="1">
              <w:r w:rsidRPr="00C21EA6">
                <w:rPr>
                  <w:rStyle w:val="Hyperlink"/>
                </w:rPr>
                <w:t>course information</w:t>
              </w:r>
            </w:hyperlink>
            <w:r w:rsidRPr="00C21EA6">
              <w:t xml:space="preserve"> from the Psychology Bachelor </w:t>
            </w:r>
            <w:r w:rsidR="009F04BA">
              <w:t xml:space="preserve">at </w:t>
            </w:r>
            <w:r w:rsidRPr="00C21EA6">
              <w:t>the University of Groningen.</w:t>
            </w:r>
          </w:p>
        </w:tc>
      </w:tr>
      <w:tr w:rsidR="00DE7377" w:rsidRPr="000C043C" w14:paraId="3088D98A" w14:textId="77777777" w:rsidTr="00753E22">
        <w:trPr>
          <w:trHeight w:val="288"/>
        </w:trPr>
        <w:tc>
          <w:tcPr>
            <w:tcW w:w="12049" w:type="dxa"/>
            <w:gridSpan w:val="2"/>
            <w:shd w:val="clear" w:color="auto" w:fill="C6D9F1" w:themeFill="text2" w:themeFillTint="33"/>
          </w:tcPr>
          <w:p w14:paraId="067DC9F2" w14:textId="385D36FF" w:rsidR="00DE7377" w:rsidRPr="009F04BA" w:rsidRDefault="009F04BA" w:rsidP="00753E22">
            <w:pPr>
              <w:rPr>
                <w:rFonts w:eastAsia="Times New Roman"/>
                <w:b/>
                <w:lang w:eastAsia="nl-NL"/>
              </w:rPr>
            </w:pPr>
            <w:r>
              <w:rPr>
                <w:b/>
              </w:rPr>
              <w:t xml:space="preserve">Please mention </w:t>
            </w:r>
            <w:r w:rsidR="002C345A">
              <w:rPr>
                <w:b/>
              </w:rPr>
              <w:t xml:space="preserve">below the </w:t>
            </w:r>
            <w:r>
              <w:rPr>
                <w:b/>
              </w:rPr>
              <w:t>course name</w:t>
            </w:r>
            <w:r w:rsidR="00802206">
              <w:rPr>
                <w:b/>
              </w:rPr>
              <w:t>s</w:t>
            </w:r>
            <w:r>
              <w:rPr>
                <w:b/>
              </w:rPr>
              <w:t>, course code</w:t>
            </w:r>
            <w:r w:rsidR="00802206">
              <w:rPr>
                <w:b/>
              </w:rPr>
              <w:t>s</w:t>
            </w:r>
            <w:r>
              <w:rPr>
                <w:b/>
              </w:rPr>
              <w:t>, course description</w:t>
            </w:r>
            <w:r w:rsidR="00802206">
              <w:rPr>
                <w:b/>
              </w:rPr>
              <w:t>s</w:t>
            </w:r>
            <w:r>
              <w:rPr>
                <w:b/>
              </w:rPr>
              <w:t xml:space="preserve"> and a link</w:t>
            </w:r>
          </w:p>
        </w:tc>
        <w:tc>
          <w:tcPr>
            <w:tcW w:w="1560" w:type="dxa"/>
            <w:shd w:val="clear" w:color="auto" w:fill="C6D9F1" w:themeFill="text2" w:themeFillTint="33"/>
          </w:tcPr>
          <w:p w14:paraId="22B90F33" w14:textId="6549F91E" w:rsidR="00DE7377" w:rsidRPr="00DE7377" w:rsidRDefault="00DE7377" w:rsidP="00E32F24">
            <w:pPr>
              <w:rPr>
                <w:b/>
              </w:rPr>
            </w:pPr>
            <w:r>
              <w:rPr>
                <w:b/>
              </w:rPr>
              <w:t>EC</w:t>
            </w:r>
            <w:r w:rsidR="00663393">
              <w:rPr>
                <w:b/>
              </w:rPr>
              <w:t>TS</w:t>
            </w:r>
          </w:p>
        </w:tc>
      </w:tr>
      <w:tr w:rsidR="002C345A" w:rsidRPr="00500C6A" w14:paraId="7B4C9719" w14:textId="77777777" w:rsidTr="00AB7EF8">
        <w:trPr>
          <w:trHeight w:val="300"/>
        </w:trPr>
        <w:tc>
          <w:tcPr>
            <w:tcW w:w="13609" w:type="dxa"/>
            <w:gridSpan w:val="3"/>
          </w:tcPr>
          <w:p w14:paraId="440DAC66" w14:textId="77777777" w:rsidR="002C345A" w:rsidRDefault="002C345A" w:rsidP="002C345A">
            <w:pPr>
              <w:rPr>
                <w:b/>
              </w:rPr>
            </w:pPr>
            <w:r w:rsidRPr="00ED0E4F">
              <w:rPr>
                <w:b/>
              </w:rPr>
              <w:t>Substantive courses</w:t>
            </w:r>
            <w:r>
              <w:rPr>
                <w:b/>
              </w:rPr>
              <w:t>: at least 60 EC</w:t>
            </w:r>
            <w:r>
              <w:rPr>
                <w:b/>
              </w:rPr>
              <w:tab/>
            </w:r>
          </w:p>
          <w:p w14:paraId="7AB13509" w14:textId="17E7B28B" w:rsidR="002C345A" w:rsidRPr="008A02FA" w:rsidRDefault="00503696" w:rsidP="00500C6A">
            <w:pPr>
              <w:rPr>
                <w:i/>
              </w:rPr>
            </w:pPr>
            <w:r>
              <w:rPr>
                <w:i/>
              </w:rPr>
              <w:t xml:space="preserve">Here you should mention </w:t>
            </w:r>
            <w:r w:rsidRPr="008A02FA">
              <w:rPr>
                <w:b/>
                <w:bCs/>
                <w:i/>
              </w:rPr>
              <w:t>all</w:t>
            </w:r>
            <w:r>
              <w:rPr>
                <w:i/>
              </w:rPr>
              <w:t xml:space="preserve"> the </w:t>
            </w:r>
            <w:r w:rsidR="002C345A" w:rsidRPr="008A02FA">
              <w:rPr>
                <w:i/>
              </w:rPr>
              <w:t xml:space="preserve">courses </w:t>
            </w:r>
            <w:r>
              <w:rPr>
                <w:i/>
              </w:rPr>
              <w:t xml:space="preserve">you took that are </w:t>
            </w:r>
            <w:r w:rsidR="002C345A" w:rsidRPr="008A02FA">
              <w:rPr>
                <w:i/>
              </w:rPr>
              <w:t xml:space="preserve">on </w:t>
            </w:r>
            <w:r w:rsidR="002C345A" w:rsidRPr="008A02FA">
              <w:rPr>
                <w:b/>
                <w:bCs/>
                <w:i/>
              </w:rPr>
              <w:t>psychological</w:t>
            </w:r>
            <w:r w:rsidR="002C345A" w:rsidRPr="00057BBE">
              <w:rPr>
                <w:i/>
              </w:rPr>
              <w:t xml:space="preserve"> theories and application (e.g. Introduction to psychology, Social Psychology). This does not involve general courses like philosophy or history, meta topics, or general skills courses. Courses about research methodology, statistical techniques, study skills, etc. should also not be mentioned here.</w:t>
            </w:r>
          </w:p>
        </w:tc>
      </w:tr>
      <w:tr w:rsidR="002C345A" w:rsidRPr="00500C6A" w14:paraId="295C888C" w14:textId="77777777" w:rsidTr="009F04BA">
        <w:trPr>
          <w:trHeight w:val="300"/>
        </w:trPr>
        <w:tc>
          <w:tcPr>
            <w:tcW w:w="12049" w:type="dxa"/>
            <w:gridSpan w:val="2"/>
          </w:tcPr>
          <w:p w14:paraId="6395F748" w14:textId="77777777" w:rsidR="002C345A" w:rsidRPr="00ED0E4F" w:rsidRDefault="002C345A" w:rsidP="002C345A">
            <w:pPr>
              <w:rPr>
                <w:b/>
              </w:rPr>
            </w:pPr>
          </w:p>
        </w:tc>
        <w:tc>
          <w:tcPr>
            <w:tcW w:w="1560" w:type="dxa"/>
          </w:tcPr>
          <w:p w14:paraId="0B3C74E1" w14:textId="77777777" w:rsidR="002C345A" w:rsidRPr="002C345A" w:rsidRDefault="002C345A" w:rsidP="00500C6A"/>
        </w:tc>
      </w:tr>
      <w:tr w:rsidR="002C345A" w:rsidRPr="00500C6A" w14:paraId="3A3B2AD6" w14:textId="77777777" w:rsidTr="009F04BA">
        <w:trPr>
          <w:trHeight w:val="300"/>
        </w:trPr>
        <w:tc>
          <w:tcPr>
            <w:tcW w:w="12049" w:type="dxa"/>
            <w:gridSpan w:val="2"/>
          </w:tcPr>
          <w:p w14:paraId="5A53E8DB" w14:textId="77777777" w:rsidR="002C345A" w:rsidRPr="00ED0E4F" w:rsidRDefault="002C345A" w:rsidP="002C345A">
            <w:pPr>
              <w:rPr>
                <w:b/>
              </w:rPr>
            </w:pPr>
          </w:p>
        </w:tc>
        <w:tc>
          <w:tcPr>
            <w:tcW w:w="1560" w:type="dxa"/>
          </w:tcPr>
          <w:p w14:paraId="601900A9" w14:textId="77777777" w:rsidR="002C345A" w:rsidRPr="002C345A" w:rsidRDefault="002C345A" w:rsidP="00500C6A"/>
        </w:tc>
      </w:tr>
      <w:tr w:rsidR="00BA5BDB" w:rsidRPr="00500C6A" w14:paraId="5D3B627D" w14:textId="77777777" w:rsidTr="00983044">
        <w:trPr>
          <w:trHeight w:val="300"/>
        </w:trPr>
        <w:tc>
          <w:tcPr>
            <w:tcW w:w="13609" w:type="dxa"/>
            <w:gridSpan w:val="3"/>
          </w:tcPr>
          <w:p w14:paraId="6DF14D9D" w14:textId="32FFDA96" w:rsidR="00BA5BDB" w:rsidRPr="008A02FA" w:rsidRDefault="00BA5BDB" w:rsidP="002C345A">
            <w:pPr>
              <w:rPr>
                <w:i/>
              </w:rPr>
            </w:pPr>
            <w:r w:rsidRPr="008A02FA">
              <w:rPr>
                <w:rFonts w:ascii="Calibri" w:hAnsi="Calibri" w:cs="Calibri"/>
                <w:b/>
                <w:i/>
              </w:rPr>
              <w:t>Other track relevant courses</w:t>
            </w:r>
            <w:r w:rsidR="00FA28BC" w:rsidRPr="008A02FA">
              <w:rPr>
                <w:rFonts w:ascii="Calibri" w:hAnsi="Calibri" w:cs="Calibri"/>
                <w:b/>
                <w:i/>
              </w:rPr>
              <w:t xml:space="preserve"> (these can compensate for </w:t>
            </w:r>
            <w:r w:rsidRPr="008A02FA">
              <w:rPr>
                <w:rFonts w:ascii="Calibri" w:hAnsi="Calibri" w:cs="Calibri"/>
                <w:b/>
                <w:i/>
              </w:rPr>
              <w:t>at most 15 ECTS</w:t>
            </w:r>
            <w:r w:rsidR="00FA28BC" w:rsidRPr="008A02FA">
              <w:rPr>
                <w:rFonts w:ascii="Calibri" w:hAnsi="Calibri" w:cs="Calibri"/>
                <w:b/>
                <w:i/>
              </w:rPr>
              <w:t>)</w:t>
            </w:r>
            <w:r w:rsidRPr="008A02FA">
              <w:rPr>
                <w:rFonts w:ascii="Calibri" w:hAnsi="Calibri" w:cs="Calibri"/>
                <w:b/>
                <w:i/>
              </w:rPr>
              <w:br/>
            </w:r>
            <w:r w:rsidRPr="008A02FA">
              <w:rPr>
                <w:i/>
              </w:rPr>
              <w:t>If you do not satisfy the criterion of 60 ECTS, you can compensate for 15 ECTS with non-psychology courses that are relevant for the master track of your choice. For example, a course on Environmental policy for the track Environmental Psychology.</w:t>
            </w:r>
            <w:r w:rsidR="00503696">
              <w:rPr>
                <w:i/>
              </w:rPr>
              <w:t xml:space="preserve"> Such courses should then be mentioned here.</w:t>
            </w:r>
          </w:p>
        </w:tc>
      </w:tr>
      <w:tr w:rsidR="009F04BA" w:rsidRPr="00500C6A" w14:paraId="7D3137D8" w14:textId="77777777" w:rsidTr="009F04BA">
        <w:trPr>
          <w:trHeight w:val="300"/>
        </w:trPr>
        <w:tc>
          <w:tcPr>
            <w:tcW w:w="12049" w:type="dxa"/>
            <w:gridSpan w:val="2"/>
          </w:tcPr>
          <w:p w14:paraId="32C22AE4" w14:textId="5056DE21" w:rsidR="009F04BA" w:rsidRPr="00500C6A" w:rsidRDefault="009F04BA" w:rsidP="00543CB4">
            <w:pPr>
              <w:rPr>
                <w:rFonts w:eastAsia="Times New Roman"/>
                <w:b/>
                <w:lang w:eastAsia="nl-NL"/>
              </w:rPr>
            </w:pPr>
          </w:p>
        </w:tc>
        <w:tc>
          <w:tcPr>
            <w:tcW w:w="1560" w:type="dxa"/>
          </w:tcPr>
          <w:p w14:paraId="5DF438BB" w14:textId="77777777" w:rsidR="009F04BA" w:rsidRPr="00753E22" w:rsidRDefault="009F04BA" w:rsidP="00500C6A"/>
        </w:tc>
      </w:tr>
      <w:tr w:rsidR="009F04BA" w:rsidRPr="00500C6A" w14:paraId="7F37328A" w14:textId="77777777" w:rsidTr="009F04BA">
        <w:trPr>
          <w:trHeight w:val="300"/>
        </w:trPr>
        <w:tc>
          <w:tcPr>
            <w:tcW w:w="12049" w:type="dxa"/>
            <w:gridSpan w:val="2"/>
          </w:tcPr>
          <w:p w14:paraId="64385878" w14:textId="1D4A9EC3" w:rsidR="009F04BA" w:rsidRPr="00500C6A" w:rsidRDefault="009F04BA" w:rsidP="00543CB4">
            <w:pPr>
              <w:rPr>
                <w:rFonts w:eastAsia="Times New Roman"/>
                <w:b/>
                <w:lang w:eastAsia="nl-NL"/>
              </w:rPr>
            </w:pPr>
          </w:p>
        </w:tc>
        <w:tc>
          <w:tcPr>
            <w:tcW w:w="1560" w:type="dxa"/>
          </w:tcPr>
          <w:p w14:paraId="60A6EF4C" w14:textId="77777777" w:rsidR="009F04BA" w:rsidRPr="00753E22" w:rsidRDefault="009F04BA" w:rsidP="00500C6A"/>
        </w:tc>
      </w:tr>
      <w:tr w:rsidR="00867649" w:rsidRPr="00543CB4" w14:paraId="3097FA51" w14:textId="77777777" w:rsidTr="009F04BA">
        <w:trPr>
          <w:trHeight w:val="288"/>
        </w:trPr>
        <w:tc>
          <w:tcPr>
            <w:tcW w:w="12049" w:type="dxa"/>
            <w:gridSpan w:val="2"/>
          </w:tcPr>
          <w:p w14:paraId="5E67DA12" w14:textId="77777777" w:rsidR="00867649" w:rsidRDefault="00867649" w:rsidP="00E32F24">
            <w:pPr>
              <w:rPr>
                <w:rFonts w:eastAsia="Times New Roman"/>
                <w:b/>
                <w:lang w:eastAsia="nl-NL"/>
              </w:rPr>
            </w:pPr>
          </w:p>
        </w:tc>
        <w:tc>
          <w:tcPr>
            <w:tcW w:w="1560" w:type="dxa"/>
          </w:tcPr>
          <w:p w14:paraId="5125C233" w14:textId="77777777" w:rsidR="00867649" w:rsidRPr="00543CB4" w:rsidRDefault="00867649" w:rsidP="00E32F24"/>
        </w:tc>
      </w:tr>
      <w:tr w:rsidR="0020353A" w:rsidRPr="000C043C" w14:paraId="702AB4C5" w14:textId="77777777" w:rsidTr="0020353A">
        <w:trPr>
          <w:trHeight w:val="288"/>
        </w:trPr>
        <w:tc>
          <w:tcPr>
            <w:tcW w:w="13609" w:type="dxa"/>
            <w:gridSpan w:val="3"/>
          </w:tcPr>
          <w:p w14:paraId="18BEF0DB" w14:textId="48D3ABD2" w:rsidR="0020353A" w:rsidRPr="008A02FA" w:rsidRDefault="00BA5BDB" w:rsidP="00F81C01">
            <w:pPr>
              <w:rPr>
                <w:i/>
              </w:rPr>
            </w:pPr>
            <w:r w:rsidRPr="00C522D5">
              <w:rPr>
                <w:rFonts w:ascii="Calibri" w:hAnsi="Calibri" w:cs="Calibri"/>
                <w:b/>
              </w:rPr>
              <w:t>Practical skills on communication with and diagnosis of patients/clients</w:t>
            </w:r>
            <w:r w:rsidR="00503696">
              <w:rPr>
                <w:rFonts w:ascii="Calibri" w:hAnsi="Calibri" w:cs="Calibri"/>
                <w:b/>
              </w:rPr>
              <w:t xml:space="preserve"> </w:t>
            </w:r>
            <w:r w:rsidR="00503696" w:rsidRPr="00BA5BDB">
              <w:rPr>
                <w:b/>
              </w:rPr>
              <w:t>at</w:t>
            </w:r>
            <w:r w:rsidR="00503696" w:rsidRPr="00B875B0">
              <w:rPr>
                <w:b/>
              </w:rPr>
              <w:t xml:space="preserve"> least 5 EC</w:t>
            </w:r>
            <w:r w:rsidR="00503696">
              <w:rPr>
                <w:b/>
              </w:rPr>
              <w:t xml:space="preserve"> </w:t>
            </w:r>
            <w:r w:rsidR="008A02FA">
              <w:rPr>
                <w:b/>
              </w:rPr>
              <w:br/>
              <w:t>O</w:t>
            </w:r>
            <w:r w:rsidR="00503696">
              <w:rPr>
                <w:b/>
              </w:rPr>
              <w:t xml:space="preserve">nly for </w:t>
            </w:r>
            <w:r w:rsidR="00503696" w:rsidRPr="00BA5BDB">
              <w:rPr>
                <w:b/>
                <w:iCs/>
              </w:rPr>
              <w:t xml:space="preserve">Clinical tracks: </w:t>
            </w:r>
            <w:r w:rsidR="00753E22" w:rsidRPr="008A02FA">
              <w:rPr>
                <w:iCs/>
                <w:sz w:val="18"/>
                <w:szCs w:val="18"/>
                <w:lang w:val="en-GB"/>
              </w:rPr>
              <w:t xml:space="preserve">Klinische Psychologie, </w:t>
            </w:r>
            <w:r w:rsidR="00FA28BC" w:rsidRPr="008A02FA">
              <w:rPr>
                <w:iCs/>
                <w:sz w:val="18"/>
                <w:szCs w:val="18"/>
                <w:lang w:val="en-GB"/>
              </w:rPr>
              <w:t xml:space="preserve">Clinical Forensic Psychology &amp; Victimology, </w:t>
            </w:r>
            <w:r w:rsidR="0020353A" w:rsidRPr="008A02FA">
              <w:rPr>
                <w:iCs/>
                <w:sz w:val="18"/>
                <w:szCs w:val="18"/>
                <w:lang w:val="en-GB"/>
              </w:rPr>
              <w:t>Klinische Neuropsychologie, Clinical Neuropsychology</w:t>
            </w:r>
            <w:r w:rsidR="00753E22" w:rsidRPr="008A02FA">
              <w:rPr>
                <w:iCs/>
                <w:sz w:val="18"/>
                <w:szCs w:val="18"/>
                <w:lang w:val="en-GB"/>
              </w:rPr>
              <w:t xml:space="preserve"> and </w:t>
            </w:r>
            <w:r w:rsidR="00753E22" w:rsidRPr="008A02FA">
              <w:rPr>
                <w:bCs/>
                <w:iCs/>
                <w:sz w:val="18"/>
                <w:szCs w:val="18"/>
                <w:lang w:val="en-GB"/>
              </w:rPr>
              <w:t>O</w:t>
            </w:r>
            <w:r w:rsidR="00753E22" w:rsidRPr="008A02FA">
              <w:rPr>
                <w:iCs/>
                <w:sz w:val="18"/>
                <w:szCs w:val="18"/>
                <w:lang w:val="en-GB"/>
              </w:rPr>
              <w:t>ntwikkelingspsychologie</w:t>
            </w:r>
            <w:r w:rsidR="008A02FA">
              <w:rPr>
                <w:iCs/>
                <w:sz w:val="18"/>
                <w:szCs w:val="18"/>
                <w:lang w:val="en-GB"/>
              </w:rPr>
              <w:t>.</w:t>
            </w:r>
            <w:r w:rsidR="008A02FA">
              <w:rPr>
                <w:iCs/>
                <w:sz w:val="18"/>
                <w:szCs w:val="18"/>
                <w:lang w:val="en-GB"/>
              </w:rPr>
              <w:br/>
            </w:r>
            <w:r w:rsidR="00503696">
              <w:rPr>
                <w:i/>
              </w:rPr>
              <w:t>Here you should mention one or more courses in which it is taught how to s</w:t>
            </w:r>
            <w:r w:rsidR="0020353A" w:rsidRPr="008A02FA">
              <w:rPr>
                <w:i/>
              </w:rPr>
              <w:t>tructur</w:t>
            </w:r>
            <w:r w:rsidR="00503696">
              <w:rPr>
                <w:i/>
              </w:rPr>
              <w:t>e</w:t>
            </w:r>
            <w:r w:rsidR="0020353A" w:rsidRPr="008A02FA">
              <w:rPr>
                <w:i/>
              </w:rPr>
              <w:t xml:space="preserve"> a conversation in a psychological setting with a patient/client from the relationship-building phase to the assessment phase, based on training including role-play and feedback. An internship in itself is not sufficient, unless it meets the requirements of training including role-play and feedback. For your information, see University of Groningen course </w:t>
            </w:r>
            <w:hyperlink r:id="rId11" w:history="1">
              <w:r w:rsidR="0020353A" w:rsidRPr="008A02FA">
                <w:rPr>
                  <w:rStyle w:val="Hyperlink"/>
                  <w:i/>
                </w:rPr>
                <w:t>Communication and diagnostic skills</w:t>
              </w:r>
            </w:hyperlink>
            <w:r w:rsidR="005E5AC7" w:rsidRPr="008A02FA">
              <w:rPr>
                <w:rStyle w:val="Hyperlink"/>
                <w:i/>
              </w:rPr>
              <w:t>.</w:t>
            </w:r>
          </w:p>
        </w:tc>
      </w:tr>
      <w:tr w:rsidR="0020353A" w:rsidRPr="000C043C" w14:paraId="2E82B878" w14:textId="77777777" w:rsidTr="009F04BA">
        <w:trPr>
          <w:trHeight w:val="288"/>
        </w:trPr>
        <w:tc>
          <w:tcPr>
            <w:tcW w:w="12049" w:type="dxa"/>
            <w:gridSpan w:val="2"/>
          </w:tcPr>
          <w:p w14:paraId="3B5603DF" w14:textId="24C04C0C" w:rsidR="0020353A" w:rsidRDefault="0020353A" w:rsidP="0020353A">
            <w:pPr>
              <w:rPr>
                <w:rFonts w:ascii="Calibri" w:hAnsi="Calibri" w:cs="Calibri"/>
              </w:rPr>
            </w:pPr>
          </w:p>
        </w:tc>
        <w:tc>
          <w:tcPr>
            <w:tcW w:w="1560" w:type="dxa"/>
          </w:tcPr>
          <w:p w14:paraId="6DDF6716" w14:textId="6DCB94EB" w:rsidR="0020353A" w:rsidRDefault="0020353A" w:rsidP="0020353A"/>
        </w:tc>
      </w:tr>
      <w:tr w:rsidR="00F81C01" w:rsidRPr="000C043C" w14:paraId="4C9B3E35" w14:textId="77777777" w:rsidTr="009F04BA">
        <w:trPr>
          <w:trHeight w:val="288"/>
        </w:trPr>
        <w:tc>
          <w:tcPr>
            <w:tcW w:w="12049" w:type="dxa"/>
            <w:gridSpan w:val="2"/>
          </w:tcPr>
          <w:p w14:paraId="66859D77" w14:textId="77777777" w:rsidR="00F81C01" w:rsidRDefault="00F81C01" w:rsidP="0020353A">
            <w:pPr>
              <w:rPr>
                <w:rFonts w:ascii="Calibri" w:hAnsi="Calibri" w:cs="Calibri"/>
              </w:rPr>
            </w:pPr>
          </w:p>
        </w:tc>
        <w:tc>
          <w:tcPr>
            <w:tcW w:w="1560" w:type="dxa"/>
          </w:tcPr>
          <w:p w14:paraId="2EF6C974" w14:textId="77777777" w:rsidR="00F81C01" w:rsidRDefault="00F81C01" w:rsidP="0020353A"/>
        </w:tc>
      </w:tr>
      <w:tr w:rsidR="002C345A" w:rsidRPr="000C043C" w14:paraId="0358A963" w14:textId="77777777" w:rsidTr="009F04BA">
        <w:trPr>
          <w:trHeight w:val="288"/>
        </w:trPr>
        <w:tc>
          <w:tcPr>
            <w:tcW w:w="12049" w:type="dxa"/>
            <w:gridSpan w:val="2"/>
          </w:tcPr>
          <w:p w14:paraId="651822E3" w14:textId="77777777" w:rsidR="002C345A" w:rsidRDefault="002C345A" w:rsidP="0020353A">
            <w:pPr>
              <w:rPr>
                <w:rFonts w:ascii="Calibri" w:hAnsi="Calibri" w:cs="Calibri"/>
              </w:rPr>
            </w:pPr>
          </w:p>
        </w:tc>
        <w:tc>
          <w:tcPr>
            <w:tcW w:w="1560" w:type="dxa"/>
          </w:tcPr>
          <w:p w14:paraId="69FF547A" w14:textId="77777777" w:rsidR="002C345A" w:rsidRDefault="002C345A" w:rsidP="0020353A"/>
        </w:tc>
      </w:tr>
      <w:tr w:rsidR="002C345A" w:rsidRPr="003626A5" w14:paraId="1AD0493B" w14:textId="77777777" w:rsidTr="00744115">
        <w:trPr>
          <w:trHeight w:val="288"/>
        </w:trPr>
        <w:tc>
          <w:tcPr>
            <w:tcW w:w="13609" w:type="dxa"/>
            <w:gridSpan w:val="3"/>
          </w:tcPr>
          <w:p w14:paraId="39509026" w14:textId="77777777" w:rsidR="002C345A" w:rsidRPr="00F0774B" w:rsidRDefault="002C345A" w:rsidP="00744115">
            <w:pPr>
              <w:rPr>
                <w:b/>
              </w:rPr>
            </w:pPr>
            <w:r w:rsidRPr="00F0774B">
              <w:rPr>
                <w:b/>
              </w:rPr>
              <w:t>Reliability and Validity of Psychological assessment instruments:</w:t>
            </w:r>
            <w:r w:rsidRPr="00F0774B">
              <w:t xml:space="preserve"> </w:t>
            </w:r>
            <w:r w:rsidRPr="00F0774B">
              <w:rPr>
                <w:b/>
              </w:rPr>
              <w:t>at least 5 EC</w:t>
            </w:r>
          </w:p>
          <w:p w14:paraId="62B6D32D" w14:textId="0F1A58A4" w:rsidR="002C345A" w:rsidRPr="003626A5" w:rsidRDefault="002C345A" w:rsidP="00F81C01">
            <w:r w:rsidRPr="008A02FA">
              <w:rPr>
                <w:i/>
              </w:rPr>
              <w:t xml:space="preserve">Here you should specify course(s) devoted to at least classical test theory, Cronbach’s alpha, item analysis and validity of tests. Sometimes these topics were treated in a general methodology course. Then you must show </w:t>
            </w:r>
            <w:r w:rsidR="0051469F">
              <w:rPr>
                <w:i/>
              </w:rPr>
              <w:t>—</w:t>
            </w:r>
            <w:r w:rsidRPr="008A02FA">
              <w:rPr>
                <w:i/>
              </w:rPr>
              <w:t>by providing documents detailing the contents of the course material</w:t>
            </w:r>
            <w:r w:rsidR="0051469F">
              <w:rPr>
                <w:i/>
              </w:rPr>
              <w:t>—</w:t>
            </w:r>
            <w:r w:rsidRPr="008A02FA">
              <w:rPr>
                <w:i/>
              </w:rPr>
              <w:t xml:space="preserve"> that a substantial amount of time was devoted to these topics. </w:t>
            </w:r>
            <w:r w:rsidR="00F81C01" w:rsidRPr="008A02FA">
              <w:rPr>
                <w:i/>
              </w:rPr>
              <w:t xml:space="preserve"> </w:t>
            </w:r>
            <w:r w:rsidRPr="008A02FA">
              <w:rPr>
                <w:i/>
              </w:rPr>
              <w:t xml:space="preserve">For your information, see University of Groningen course </w:t>
            </w:r>
            <w:hyperlink r:id="rId12" w:history="1">
              <w:r w:rsidRPr="008A02FA">
                <w:rPr>
                  <w:rStyle w:val="Hyperlink"/>
                  <w:i/>
                </w:rPr>
                <w:t>Test Theory and Application</w:t>
              </w:r>
            </w:hyperlink>
            <w:r w:rsidR="005E5AC7">
              <w:rPr>
                <w:rStyle w:val="Hyperlink"/>
              </w:rPr>
              <w:t>.</w:t>
            </w:r>
          </w:p>
        </w:tc>
      </w:tr>
      <w:tr w:rsidR="0020353A" w:rsidRPr="000C043C" w14:paraId="5A1A7D7E" w14:textId="77777777" w:rsidTr="009F04BA">
        <w:trPr>
          <w:trHeight w:val="288"/>
        </w:trPr>
        <w:tc>
          <w:tcPr>
            <w:tcW w:w="12049" w:type="dxa"/>
            <w:gridSpan w:val="2"/>
          </w:tcPr>
          <w:p w14:paraId="04889E7A" w14:textId="77777777" w:rsidR="0020353A" w:rsidRPr="00567A06" w:rsidRDefault="0020353A" w:rsidP="0020353A">
            <w:pPr>
              <w:rPr>
                <w:b/>
              </w:rPr>
            </w:pPr>
          </w:p>
        </w:tc>
        <w:tc>
          <w:tcPr>
            <w:tcW w:w="1560" w:type="dxa"/>
          </w:tcPr>
          <w:p w14:paraId="0834512A" w14:textId="77777777" w:rsidR="0020353A" w:rsidRPr="00C36016" w:rsidRDefault="0020353A" w:rsidP="0020353A">
            <w:pPr>
              <w:rPr>
                <w:b/>
              </w:rPr>
            </w:pPr>
          </w:p>
        </w:tc>
      </w:tr>
      <w:tr w:rsidR="00F81C01" w:rsidRPr="000C043C" w14:paraId="0B49B90D" w14:textId="77777777" w:rsidTr="009F04BA">
        <w:trPr>
          <w:trHeight w:val="288"/>
        </w:trPr>
        <w:tc>
          <w:tcPr>
            <w:tcW w:w="12049" w:type="dxa"/>
            <w:gridSpan w:val="2"/>
          </w:tcPr>
          <w:p w14:paraId="45E69477" w14:textId="77777777" w:rsidR="00F81C01" w:rsidRPr="00567A06" w:rsidRDefault="00F81C01" w:rsidP="0020353A">
            <w:pPr>
              <w:rPr>
                <w:b/>
              </w:rPr>
            </w:pPr>
          </w:p>
        </w:tc>
        <w:tc>
          <w:tcPr>
            <w:tcW w:w="1560" w:type="dxa"/>
          </w:tcPr>
          <w:p w14:paraId="39DA6B0E" w14:textId="77777777" w:rsidR="00F81C01" w:rsidRPr="00C36016" w:rsidRDefault="00F81C01" w:rsidP="0020353A">
            <w:pPr>
              <w:rPr>
                <w:b/>
              </w:rPr>
            </w:pPr>
          </w:p>
        </w:tc>
      </w:tr>
      <w:tr w:rsidR="002C345A" w:rsidRPr="000C043C" w14:paraId="36F6E8DF" w14:textId="77777777" w:rsidTr="009F04BA">
        <w:trPr>
          <w:trHeight w:val="288"/>
        </w:trPr>
        <w:tc>
          <w:tcPr>
            <w:tcW w:w="12049" w:type="dxa"/>
            <w:gridSpan w:val="2"/>
          </w:tcPr>
          <w:p w14:paraId="1C558670" w14:textId="77777777" w:rsidR="002C345A" w:rsidRPr="00567A06" w:rsidRDefault="002C345A" w:rsidP="0020353A">
            <w:pPr>
              <w:rPr>
                <w:b/>
              </w:rPr>
            </w:pPr>
          </w:p>
        </w:tc>
        <w:tc>
          <w:tcPr>
            <w:tcW w:w="1560" w:type="dxa"/>
          </w:tcPr>
          <w:p w14:paraId="1813497C" w14:textId="77777777" w:rsidR="002C345A" w:rsidRPr="00C36016" w:rsidRDefault="002C345A" w:rsidP="0020353A">
            <w:pPr>
              <w:rPr>
                <w:b/>
              </w:rPr>
            </w:pPr>
          </w:p>
        </w:tc>
      </w:tr>
      <w:tr w:rsidR="00C21EA6" w:rsidRPr="00543CB4" w14:paraId="38513261" w14:textId="77777777" w:rsidTr="0020353A">
        <w:trPr>
          <w:trHeight w:val="288"/>
        </w:trPr>
        <w:tc>
          <w:tcPr>
            <w:tcW w:w="13609" w:type="dxa"/>
            <w:gridSpan w:val="3"/>
          </w:tcPr>
          <w:p w14:paraId="0BDC7CE8" w14:textId="77777777" w:rsidR="00C21EA6" w:rsidRPr="00C21EA6" w:rsidRDefault="00C21EA6" w:rsidP="00543CB4">
            <w:pPr>
              <w:keepNext/>
              <w:rPr>
                <w:b/>
              </w:rPr>
            </w:pPr>
            <w:r w:rsidRPr="00C21EA6">
              <w:rPr>
                <w:b/>
              </w:rPr>
              <w:t>Statistics: at least 15 EC in which you were at least taught on the following topics (in reasonable depth):</w:t>
            </w:r>
          </w:p>
          <w:p w14:paraId="24B08D0D" w14:textId="1E334321" w:rsidR="00C21EA6" w:rsidRPr="00C21EA6" w:rsidRDefault="00C21EA6" w:rsidP="00543CB4">
            <w:pPr>
              <w:pStyle w:val="ListParagraph"/>
              <w:numPr>
                <w:ilvl w:val="0"/>
                <w:numId w:val="8"/>
              </w:numPr>
              <w:ind w:left="284" w:hanging="284"/>
            </w:pPr>
            <w:r w:rsidRPr="00C21EA6">
              <w:t>Basic descriptive statistical techniques</w:t>
            </w:r>
          </w:p>
          <w:p w14:paraId="241FEB1D" w14:textId="77777777" w:rsidR="00C21EA6" w:rsidRPr="00C21EA6" w:rsidRDefault="00C21EA6" w:rsidP="00543CB4">
            <w:pPr>
              <w:pStyle w:val="ListParagraph"/>
              <w:numPr>
                <w:ilvl w:val="0"/>
                <w:numId w:val="8"/>
              </w:numPr>
              <w:ind w:left="284" w:hanging="284"/>
            </w:pPr>
            <w:r w:rsidRPr="00C21EA6">
              <w:t xml:space="preserve">Basic graphical statistical techniques </w:t>
            </w:r>
          </w:p>
          <w:p w14:paraId="778B84A2" w14:textId="77777777" w:rsidR="00C21EA6" w:rsidRPr="00C21EA6" w:rsidRDefault="00C21EA6" w:rsidP="00543CB4">
            <w:pPr>
              <w:pStyle w:val="ListParagraph"/>
              <w:numPr>
                <w:ilvl w:val="0"/>
                <w:numId w:val="8"/>
              </w:numPr>
              <w:ind w:left="284" w:hanging="284"/>
            </w:pPr>
            <w:r w:rsidRPr="00C21EA6">
              <w:t>Basic inferential statistical techniques (confidence intervals, significance testing)</w:t>
            </w:r>
          </w:p>
          <w:p w14:paraId="3E6C3788" w14:textId="77777777" w:rsidR="00C21EA6" w:rsidRPr="00C21EA6" w:rsidRDefault="00C21EA6" w:rsidP="00543CB4">
            <w:pPr>
              <w:pStyle w:val="ListParagraph"/>
              <w:numPr>
                <w:ilvl w:val="0"/>
                <w:numId w:val="8"/>
              </w:numPr>
              <w:ind w:left="284" w:hanging="284"/>
            </w:pPr>
            <w:r w:rsidRPr="00C21EA6">
              <w:t xml:space="preserve">Nonparametric statistics </w:t>
            </w:r>
          </w:p>
          <w:p w14:paraId="589B3FD6" w14:textId="77777777" w:rsidR="00C21EA6" w:rsidRPr="00C21EA6" w:rsidRDefault="00C21EA6" w:rsidP="00543CB4">
            <w:pPr>
              <w:pStyle w:val="ListParagraph"/>
              <w:numPr>
                <w:ilvl w:val="0"/>
                <w:numId w:val="8"/>
              </w:numPr>
              <w:ind w:left="284" w:hanging="284"/>
            </w:pPr>
            <w:r w:rsidRPr="00C21EA6">
              <w:t>Simple and Multiple regression</w:t>
            </w:r>
          </w:p>
          <w:p w14:paraId="56ECD001" w14:textId="77777777" w:rsidR="00C21EA6" w:rsidRPr="00C21EA6" w:rsidRDefault="00C21EA6" w:rsidP="00543CB4">
            <w:pPr>
              <w:pStyle w:val="ListParagraph"/>
              <w:numPr>
                <w:ilvl w:val="0"/>
                <w:numId w:val="8"/>
              </w:numPr>
              <w:ind w:left="284" w:hanging="284"/>
            </w:pPr>
            <w:r w:rsidRPr="00C21EA6">
              <w:t>Logistic regression</w:t>
            </w:r>
          </w:p>
          <w:p w14:paraId="55F49958" w14:textId="77777777" w:rsidR="00C21EA6" w:rsidRPr="00C21EA6" w:rsidRDefault="00C21EA6" w:rsidP="00543CB4">
            <w:pPr>
              <w:pStyle w:val="ListParagraph"/>
              <w:numPr>
                <w:ilvl w:val="0"/>
                <w:numId w:val="8"/>
              </w:numPr>
              <w:ind w:left="284" w:hanging="284"/>
            </w:pPr>
            <w:r w:rsidRPr="00C21EA6">
              <w:t xml:space="preserve">ANOVA (One- and Two way designs) </w:t>
            </w:r>
          </w:p>
          <w:p w14:paraId="23AB9CC9" w14:textId="77777777" w:rsidR="00C21EA6" w:rsidRPr="00C21EA6" w:rsidRDefault="00C21EA6" w:rsidP="00543CB4">
            <w:pPr>
              <w:pStyle w:val="ListParagraph"/>
              <w:numPr>
                <w:ilvl w:val="0"/>
                <w:numId w:val="8"/>
              </w:numPr>
              <w:ind w:left="284" w:hanging="284"/>
            </w:pPr>
            <w:r w:rsidRPr="00C21EA6">
              <w:t>Repeated measures ANOVA</w:t>
            </w:r>
          </w:p>
          <w:p w14:paraId="09AAA05E" w14:textId="77777777" w:rsidR="00C21EA6" w:rsidRPr="00C21EA6" w:rsidRDefault="00C21EA6" w:rsidP="00543CB4">
            <w:pPr>
              <w:pStyle w:val="ListParagraph"/>
              <w:numPr>
                <w:ilvl w:val="0"/>
                <w:numId w:val="8"/>
              </w:numPr>
              <w:ind w:left="284" w:hanging="284"/>
            </w:pPr>
            <w:r w:rsidRPr="00C21EA6">
              <w:t>ANCOVA</w:t>
            </w:r>
          </w:p>
          <w:p w14:paraId="71D6E55A" w14:textId="646C7655" w:rsidR="00C21EA6" w:rsidRPr="00C21EA6" w:rsidRDefault="00C21EA6" w:rsidP="00543CB4">
            <w:pPr>
              <w:pStyle w:val="ListParagraph"/>
              <w:numPr>
                <w:ilvl w:val="0"/>
                <w:numId w:val="8"/>
              </w:numPr>
              <w:ind w:left="284" w:hanging="284"/>
            </w:pPr>
            <w:r w:rsidRPr="00C21EA6">
              <w:t>Moderator analysis (= regression analysis including interactions of quantitative predictors)</w:t>
            </w:r>
            <w:r w:rsidRPr="00C21EA6">
              <w:br/>
            </w:r>
          </w:p>
          <w:p w14:paraId="777756FD" w14:textId="24AAD02E" w:rsidR="00C21EA6" w:rsidRPr="008A02FA" w:rsidRDefault="00503696" w:rsidP="00D3132C">
            <w:pPr>
              <w:rPr>
                <w:i/>
              </w:rPr>
            </w:pPr>
            <w:r w:rsidRPr="008A02FA">
              <w:rPr>
                <w:i/>
              </w:rPr>
              <w:t>Here you should only mention courses on statistics or courses which are explicitly used for a substantial part (</w:t>
            </w:r>
            <w:r w:rsidR="0051469F">
              <w:rPr>
                <w:i/>
              </w:rPr>
              <w:t>at least</w:t>
            </w:r>
            <w:r w:rsidRPr="008A02FA">
              <w:rPr>
                <w:i/>
              </w:rPr>
              <w:t xml:space="preserve"> half of the course) to teach statistical techniques. </w:t>
            </w:r>
            <w:r w:rsidR="00C21EA6" w:rsidRPr="008A02FA">
              <w:rPr>
                <w:i/>
              </w:rPr>
              <w:t>Mere application of statistical techniques within research methodology or other courses, or within a thesis</w:t>
            </w:r>
            <w:r w:rsidR="0051469F">
              <w:rPr>
                <w:i/>
              </w:rPr>
              <w:t>,</w:t>
            </w:r>
            <w:r w:rsidR="00C21EA6" w:rsidRPr="008A02FA">
              <w:rPr>
                <w:i/>
              </w:rPr>
              <w:t xml:space="preserve"> is not taken into account for the 15 EC. Also note that psychometric techniques for determining estimates of test reliability or validity (e.g. factor analysis) are not taken into account here either.</w:t>
            </w:r>
            <w:r w:rsidR="00C21EA6" w:rsidRPr="00D92F43">
              <w:br/>
            </w:r>
            <w:r w:rsidR="00C21EA6" w:rsidRPr="008A02FA">
              <w:rPr>
                <w:i/>
              </w:rPr>
              <w:t xml:space="preserve">The descriptions you give here must make clear to us which of the above techniques you master. Please highlight them (e.g. by marking such terms in yellow, as in the example course descriptions that you can find at the end of this document). </w:t>
            </w:r>
            <w:r w:rsidR="00C21EA6" w:rsidRPr="008A02FA">
              <w:rPr>
                <w:b/>
                <w:i/>
              </w:rPr>
              <w:t>Note:</w:t>
            </w:r>
            <w:r w:rsidR="00C21EA6" w:rsidRPr="008A02FA">
              <w:rPr>
                <w:i/>
              </w:rPr>
              <w:t xml:space="preserve"> if your university’s descriptions don’t mention these, you must add contents of course material (e.g., a course syllabus, or lecture slides), so that the admission board can see that you really were taught </w:t>
            </w:r>
            <w:r w:rsidR="00C21EA6" w:rsidRPr="00D3132C">
              <w:rPr>
                <w:i/>
              </w:rPr>
              <w:t xml:space="preserve">all the above specific techniques. </w:t>
            </w:r>
            <w:r w:rsidR="00C21EA6" w:rsidRPr="00D3132C">
              <w:rPr>
                <w:i/>
              </w:rPr>
              <w:br/>
            </w:r>
            <w:r w:rsidR="00C21EA6" w:rsidRPr="008A02FA">
              <w:rPr>
                <w:i/>
              </w:rPr>
              <w:t xml:space="preserve">For your information, see University of Groningen courses </w:t>
            </w:r>
            <w:hyperlink r:id="rId13" w:history="1">
              <w:r w:rsidR="00C21EA6" w:rsidRPr="008A02FA">
                <w:rPr>
                  <w:rStyle w:val="Hyperlink"/>
                  <w:i/>
                </w:rPr>
                <w:t>Statistics Ia</w:t>
              </w:r>
            </w:hyperlink>
            <w:r w:rsidR="00C21EA6" w:rsidRPr="008A02FA">
              <w:rPr>
                <w:i/>
              </w:rPr>
              <w:t xml:space="preserve">, </w:t>
            </w:r>
            <w:hyperlink r:id="rId14" w:history="1">
              <w:r w:rsidR="00C21EA6" w:rsidRPr="008A02FA">
                <w:rPr>
                  <w:rStyle w:val="Hyperlink"/>
                  <w:i/>
                </w:rPr>
                <w:t>Statistics Ib</w:t>
              </w:r>
            </w:hyperlink>
            <w:r w:rsidR="00C21EA6" w:rsidRPr="008A02FA">
              <w:rPr>
                <w:i/>
              </w:rPr>
              <w:t xml:space="preserve">, </w:t>
            </w:r>
            <w:hyperlink r:id="rId15" w:history="1">
              <w:r w:rsidR="00C21EA6" w:rsidRPr="008A02FA">
                <w:rPr>
                  <w:rStyle w:val="Hyperlink"/>
                  <w:i/>
                </w:rPr>
                <w:t xml:space="preserve">Statistics II </w:t>
              </w:r>
            </w:hyperlink>
            <w:r w:rsidR="00C21EA6" w:rsidRPr="008A02FA">
              <w:rPr>
                <w:i/>
              </w:rPr>
              <w:t xml:space="preserve">and </w:t>
            </w:r>
            <w:hyperlink r:id="rId16" w:history="1">
              <w:r w:rsidR="00C21EA6" w:rsidRPr="008A02FA">
                <w:rPr>
                  <w:rStyle w:val="Hyperlink"/>
                  <w:i/>
                </w:rPr>
                <w:t>Statistics III</w:t>
              </w:r>
            </w:hyperlink>
          </w:p>
        </w:tc>
      </w:tr>
      <w:tr w:rsidR="0099011A" w:rsidRPr="00543CB4" w14:paraId="3B59BAB8" w14:textId="77777777" w:rsidTr="002C345A">
        <w:trPr>
          <w:trHeight w:val="288"/>
        </w:trPr>
        <w:tc>
          <w:tcPr>
            <w:tcW w:w="12049" w:type="dxa"/>
            <w:gridSpan w:val="2"/>
          </w:tcPr>
          <w:p w14:paraId="3AC1DDD3" w14:textId="3486115D" w:rsidR="0099011A" w:rsidRPr="00567A06" w:rsidRDefault="0099011A" w:rsidP="00543CB4">
            <w:pPr>
              <w:rPr>
                <w:b/>
              </w:rPr>
            </w:pPr>
          </w:p>
        </w:tc>
        <w:tc>
          <w:tcPr>
            <w:tcW w:w="1560" w:type="dxa"/>
          </w:tcPr>
          <w:p w14:paraId="3A67CE14" w14:textId="7B66DF01" w:rsidR="0099011A" w:rsidRPr="009C1FBC" w:rsidRDefault="0099011A" w:rsidP="00E32F24">
            <w:pPr>
              <w:rPr>
                <w:b/>
              </w:rPr>
            </w:pPr>
          </w:p>
        </w:tc>
      </w:tr>
      <w:tr w:rsidR="00F81C01" w:rsidRPr="00543CB4" w14:paraId="7E549479" w14:textId="77777777" w:rsidTr="002C345A">
        <w:trPr>
          <w:trHeight w:val="288"/>
        </w:trPr>
        <w:tc>
          <w:tcPr>
            <w:tcW w:w="12049" w:type="dxa"/>
            <w:gridSpan w:val="2"/>
          </w:tcPr>
          <w:p w14:paraId="15FE79EA" w14:textId="77777777" w:rsidR="00F81C01" w:rsidRPr="00567A06" w:rsidRDefault="00F81C01" w:rsidP="00543CB4">
            <w:pPr>
              <w:rPr>
                <w:b/>
              </w:rPr>
            </w:pPr>
          </w:p>
        </w:tc>
        <w:tc>
          <w:tcPr>
            <w:tcW w:w="1560" w:type="dxa"/>
          </w:tcPr>
          <w:p w14:paraId="5E97BDAE" w14:textId="77777777" w:rsidR="00F81C01" w:rsidRPr="009C1FBC" w:rsidRDefault="00F81C01" w:rsidP="00E32F24">
            <w:pPr>
              <w:rPr>
                <w:b/>
              </w:rPr>
            </w:pPr>
          </w:p>
        </w:tc>
      </w:tr>
      <w:tr w:rsidR="0099011A" w:rsidRPr="00543CB4" w14:paraId="328CC7F1" w14:textId="77777777" w:rsidTr="002C345A">
        <w:trPr>
          <w:trHeight w:val="288"/>
        </w:trPr>
        <w:tc>
          <w:tcPr>
            <w:tcW w:w="12049" w:type="dxa"/>
            <w:gridSpan w:val="2"/>
          </w:tcPr>
          <w:p w14:paraId="64BD232D" w14:textId="77777777" w:rsidR="0099011A" w:rsidRPr="00543CB4" w:rsidRDefault="0099011A" w:rsidP="00543CB4">
            <w:pPr>
              <w:rPr>
                <w:b/>
              </w:rPr>
            </w:pPr>
          </w:p>
        </w:tc>
        <w:tc>
          <w:tcPr>
            <w:tcW w:w="1560" w:type="dxa"/>
          </w:tcPr>
          <w:p w14:paraId="46FB5230" w14:textId="77777777" w:rsidR="0099011A" w:rsidRPr="00543CB4" w:rsidRDefault="0099011A" w:rsidP="00E32F24"/>
        </w:tc>
      </w:tr>
    </w:tbl>
    <w:p w14:paraId="0D083863" w14:textId="77777777" w:rsidR="00F81C01" w:rsidRDefault="00F81C01">
      <w:r>
        <w:br w:type="page"/>
      </w:r>
    </w:p>
    <w:tbl>
      <w:tblPr>
        <w:tblStyle w:val="TableGrid"/>
        <w:tblW w:w="13609" w:type="dxa"/>
        <w:tblInd w:w="-147" w:type="dxa"/>
        <w:tblLook w:val="04A0" w:firstRow="1" w:lastRow="0" w:firstColumn="1" w:lastColumn="0" w:noHBand="0" w:noVBand="1"/>
      </w:tblPr>
      <w:tblGrid>
        <w:gridCol w:w="12049"/>
        <w:gridCol w:w="1560"/>
      </w:tblGrid>
      <w:tr w:rsidR="0099011A" w:rsidRPr="00543CB4" w14:paraId="1D529858" w14:textId="77777777" w:rsidTr="0020353A">
        <w:trPr>
          <w:trHeight w:val="288"/>
        </w:trPr>
        <w:tc>
          <w:tcPr>
            <w:tcW w:w="13609" w:type="dxa"/>
            <w:gridSpan w:val="2"/>
          </w:tcPr>
          <w:p w14:paraId="188B79BA" w14:textId="17F0D42B" w:rsidR="0099011A" w:rsidRPr="008950E9" w:rsidRDefault="0099011A" w:rsidP="0099011A">
            <w:pPr>
              <w:rPr>
                <w:b/>
              </w:rPr>
            </w:pPr>
            <w:r>
              <w:rPr>
                <w:b/>
              </w:rPr>
              <w:lastRenderedPageBreak/>
              <w:t xml:space="preserve">Psychological </w:t>
            </w:r>
            <w:r w:rsidRPr="000D1BE9">
              <w:rPr>
                <w:b/>
              </w:rPr>
              <w:t>Research methodology: Theory and Practice</w:t>
            </w:r>
            <w:r w:rsidR="008001ED">
              <w:rPr>
                <w:b/>
              </w:rPr>
              <w:t xml:space="preserve">: </w:t>
            </w:r>
            <w:r w:rsidRPr="008950E9">
              <w:rPr>
                <w:b/>
              </w:rPr>
              <w:t>at least 10 EC</w:t>
            </w:r>
          </w:p>
          <w:p w14:paraId="39C9A69E" w14:textId="77777777" w:rsidR="0099011A" w:rsidRPr="00D41DE1" w:rsidRDefault="0099011A" w:rsidP="0099011A">
            <w:r w:rsidRPr="00D41DE1">
              <w:t>This should include:</w:t>
            </w:r>
          </w:p>
          <w:p w14:paraId="0809D145" w14:textId="7D3C01EE" w:rsidR="0099011A" w:rsidRPr="00D92F43" w:rsidRDefault="0099011A" w:rsidP="0099011A">
            <w:pPr>
              <w:pStyle w:val="ListParagraph"/>
              <w:numPr>
                <w:ilvl w:val="0"/>
                <w:numId w:val="10"/>
              </w:numPr>
            </w:pPr>
            <w:r w:rsidRPr="00D92F43">
              <w:t>Theoretical concepts and research ethics in research methodology.</w:t>
            </w:r>
          </w:p>
          <w:p w14:paraId="7BADFDAF" w14:textId="77777777" w:rsidR="0099011A" w:rsidRDefault="0099011A" w:rsidP="0099011A">
            <w:pPr>
              <w:pStyle w:val="ListParagraph"/>
              <w:numPr>
                <w:ilvl w:val="0"/>
                <w:numId w:val="9"/>
              </w:numPr>
            </w:pPr>
            <w:r>
              <w:t>P</w:t>
            </w:r>
            <w:r w:rsidRPr="005A08C6">
              <w:t>ractical training in carrying out a full research project</w:t>
            </w:r>
            <w:r>
              <w:t xml:space="preserve">. </w:t>
            </w:r>
            <w:r>
              <w:br/>
              <w:t xml:space="preserve">This includes; </w:t>
            </w:r>
            <w:r w:rsidRPr="005A08C6">
              <w:t xml:space="preserve">deriving and formulating a research question, designing a study (which should be at least partially quantitative), collecting data, analyzing results, reporting the whole project, finishing with a discussion and conclusion section. </w:t>
            </w:r>
          </w:p>
          <w:p w14:paraId="5CEA1690" w14:textId="4BC75A6F" w:rsidR="0099011A" w:rsidRPr="008A02FA" w:rsidRDefault="00D3132C" w:rsidP="0099011A">
            <w:pPr>
              <w:rPr>
                <w:i/>
              </w:rPr>
            </w:pPr>
            <w:r w:rsidRPr="008A02FA">
              <w:rPr>
                <w:i/>
              </w:rPr>
              <w:t xml:space="preserve">Here you should mention (and </w:t>
            </w:r>
            <w:r w:rsidR="0099011A" w:rsidRPr="008A02FA">
              <w:rPr>
                <w:i/>
              </w:rPr>
              <w:t>give full details</w:t>
            </w:r>
            <w:r w:rsidRPr="008A02FA">
              <w:rPr>
                <w:i/>
              </w:rPr>
              <w:t>)</w:t>
            </w:r>
            <w:r w:rsidR="0099011A" w:rsidRPr="008A02FA">
              <w:rPr>
                <w:i/>
              </w:rPr>
              <w:t xml:space="preserve"> on the courses on research methodology that you followed. Many students wrote a bachelor thesis or a similar report on an empirical </w:t>
            </w:r>
            <w:r w:rsidR="0051469F">
              <w:rPr>
                <w:i/>
              </w:rPr>
              <w:t xml:space="preserve">psychological </w:t>
            </w:r>
            <w:r w:rsidR="0099011A" w:rsidRPr="008A02FA">
              <w:rPr>
                <w:i/>
              </w:rPr>
              <w:t>study in which all the above research steps of the process were followed</w:t>
            </w:r>
            <w:r w:rsidR="00911B5D">
              <w:rPr>
                <w:i/>
              </w:rPr>
              <w:t>, and at least some quantitative analysis took place</w:t>
            </w:r>
            <w:r w:rsidR="0099011A" w:rsidRPr="008A02FA">
              <w:rPr>
                <w:i/>
              </w:rPr>
              <w:t xml:space="preserve">. Therefore, a very good way of proving that you have had sufficient training in practical research skills in which you covered all steps is to UPLOAD A COPY OF YOUR (DRAFT) THESIS OR A RESEARCH REPORT WITH YOUR APPLICATION (EVEN IF IT IS NOT IN ENGLISH). </w:t>
            </w:r>
            <w:r w:rsidR="0099011A" w:rsidRPr="008A02FA">
              <w:rPr>
                <w:i/>
              </w:rPr>
              <w:br/>
            </w:r>
            <w:r w:rsidR="0099011A" w:rsidRPr="008A02FA">
              <w:rPr>
                <w:b/>
                <w:bCs/>
                <w:i/>
              </w:rPr>
              <w:t>Note</w:t>
            </w:r>
            <w:r w:rsidR="0099011A" w:rsidRPr="008A02FA">
              <w:rPr>
                <w:b/>
                <w:i/>
              </w:rPr>
              <w:t>: For Clinical Forensic Psychology &amp; Victimology a thesis of at least 9 ECs is a strict requirement, and you must upload it.</w:t>
            </w:r>
          </w:p>
          <w:p w14:paraId="301128AF" w14:textId="43623AE5" w:rsidR="0099011A" w:rsidRPr="00543CB4" w:rsidRDefault="0099011A" w:rsidP="00E32F24">
            <w:r w:rsidRPr="008A02FA">
              <w:rPr>
                <w:i/>
              </w:rPr>
              <w:t xml:space="preserve">For your information, see University of Groningen courses </w:t>
            </w:r>
            <w:hyperlink r:id="rId17" w:history="1">
              <w:r w:rsidRPr="008A02FA">
                <w:rPr>
                  <w:rStyle w:val="Hyperlink"/>
                  <w:i/>
                </w:rPr>
                <w:t>A Theoretical Introduction to Research Methods</w:t>
              </w:r>
            </w:hyperlink>
            <w:r w:rsidRPr="008A02FA">
              <w:rPr>
                <w:rStyle w:val="Hyperlink"/>
                <w:i/>
              </w:rPr>
              <w:t>,</w:t>
            </w:r>
            <w:r w:rsidRPr="008A02FA">
              <w:rPr>
                <w:i/>
              </w:rPr>
              <w:t xml:space="preserve"> </w:t>
            </w:r>
            <w:hyperlink r:id="rId18" w:history="1">
              <w:r w:rsidRPr="008A02FA">
                <w:rPr>
                  <w:rStyle w:val="Hyperlink"/>
                  <w:i/>
                </w:rPr>
                <w:t>Research practicum</w:t>
              </w:r>
            </w:hyperlink>
            <w:r w:rsidRPr="008A02FA">
              <w:rPr>
                <w:i/>
              </w:rPr>
              <w:t xml:space="preserve"> and </w:t>
            </w:r>
            <w:hyperlink r:id="rId19" w:history="1">
              <w:r w:rsidRPr="008A02FA">
                <w:rPr>
                  <w:rStyle w:val="Hyperlink"/>
                  <w:i/>
                </w:rPr>
                <w:t>Research methods: theory and ethics</w:t>
              </w:r>
            </w:hyperlink>
          </w:p>
        </w:tc>
      </w:tr>
      <w:tr w:rsidR="00567A06" w:rsidRPr="00543CB4" w14:paraId="3C850664" w14:textId="77777777" w:rsidTr="002C345A">
        <w:trPr>
          <w:trHeight w:val="288"/>
        </w:trPr>
        <w:tc>
          <w:tcPr>
            <w:tcW w:w="12049" w:type="dxa"/>
          </w:tcPr>
          <w:p w14:paraId="2C0219E5" w14:textId="5FBFD4C7" w:rsidR="00567A06" w:rsidRPr="00543CB4" w:rsidRDefault="00567A06" w:rsidP="00567A06">
            <w:pPr>
              <w:rPr>
                <w:b/>
              </w:rPr>
            </w:pPr>
          </w:p>
        </w:tc>
        <w:tc>
          <w:tcPr>
            <w:tcW w:w="1560" w:type="dxa"/>
          </w:tcPr>
          <w:p w14:paraId="67A83EFB" w14:textId="5D52CA0E" w:rsidR="00567A06" w:rsidRPr="00543CB4" w:rsidRDefault="00567A06" w:rsidP="00567A06"/>
        </w:tc>
      </w:tr>
      <w:tr w:rsidR="00567A06" w:rsidRPr="00543CB4" w14:paraId="01C53FE8" w14:textId="77777777" w:rsidTr="002C345A">
        <w:trPr>
          <w:trHeight w:val="288"/>
        </w:trPr>
        <w:tc>
          <w:tcPr>
            <w:tcW w:w="12049" w:type="dxa"/>
          </w:tcPr>
          <w:p w14:paraId="365ABC0B" w14:textId="77777777" w:rsidR="00567A06" w:rsidRPr="00543CB4" w:rsidRDefault="00567A06" w:rsidP="00567A06">
            <w:pPr>
              <w:rPr>
                <w:b/>
              </w:rPr>
            </w:pPr>
          </w:p>
        </w:tc>
        <w:tc>
          <w:tcPr>
            <w:tcW w:w="1560" w:type="dxa"/>
          </w:tcPr>
          <w:p w14:paraId="51ECBAC0" w14:textId="77777777" w:rsidR="00567A06" w:rsidRPr="00543CB4" w:rsidRDefault="00567A06" w:rsidP="00567A06"/>
        </w:tc>
      </w:tr>
      <w:tr w:rsidR="00F81C01" w:rsidRPr="00543CB4" w14:paraId="6593AE10" w14:textId="77777777" w:rsidTr="002C345A">
        <w:trPr>
          <w:trHeight w:val="288"/>
        </w:trPr>
        <w:tc>
          <w:tcPr>
            <w:tcW w:w="12049" w:type="dxa"/>
          </w:tcPr>
          <w:p w14:paraId="23DC7A74" w14:textId="77777777" w:rsidR="00F81C01" w:rsidRPr="00543CB4" w:rsidRDefault="00F81C01" w:rsidP="00567A06">
            <w:pPr>
              <w:rPr>
                <w:b/>
              </w:rPr>
            </w:pPr>
          </w:p>
        </w:tc>
        <w:tc>
          <w:tcPr>
            <w:tcW w:w="1560" w:type="dxa"/>
          </w:tcPr>
          <w:p w14:paraId="5C528A62" w14:textId="77777777" w:rsidR="00F81C01" w:rsidRPr="00543CB4" w:rsidRDefault="00F81C01" w:rsidP="00567A06"/>
        </w:tc>
      </w:tr>
      <w:tr w:rsidR="00567A06" w:rsidRPr="00543CB4" w14:paraId="2D160B45" w14:textId="77777777" w:rsidTr="0020353A">
        <w:trPr>
          <w:trHeight w:val="300"/>
        </w:trPr>
        <w:tc>
          <w:tcPr>
            <w:tcW w:w="13609" w:type="dxa"/>
            <w:gridSpan w:val="2"/>
          </w:tcPr>
          <w:p w14:paraId="39DEE40C" w14:textId="77777777" w:rsidR="00567A06" w:rsidRPr="005A0A4F" w:rsidRDefault="00567A06" w:rsidP="00567A06">
            <w:pPr>
              <w:rPr>
                <w:b/>
              </w:rPr>
            </w:pPr>
            <w:r w:rsidRPr="005A0A4F">
              <w:rPr>
                <w:rFonts w:eastAsia="Times New Roman"/>
                <w:b/>
                <w:lang w:eastAsia="nl-NL"/>
              </w:rPr>
              <w:t>Theory/Philosophy of Science and/or History of Psychology: a</w:t>
            </w:r>
            <w:r w:rsidRPr="005A0A4F">
              <w:rPr>
                <w:b/>
              </w:rPr>
              <w:t>t least 5 EC.</w:t>
            </w:r>
          </w:p>
          <w:p w14:paraId="2DF863B6" w14:textId="27B3E376" w:rsidR="00567A06" w:rsidRPr="008A02FA" w:rsidRDefault="00D3132C" w:rsidP="00567A06">
            <w:pPr>
              <w:rPr>
                <w:i/>
                <w:highlight w:val="yellow"/>
              </w:rPr>
            </w:pPr>
            <w:r w:rsidRPr="008A02FA">
              <w:rPr>
                <w:rFonts w:eastAsia="Times New Roman"/>
                <w:i/>
                <w:lang w:eastAsia="nl-NL"/>
              </w:rPr>
              <w:t xml:space="preserve">Here you should mention one or more courses that either treat philosophy of science in general or specifically for psychology, or teach history of psychology. </w:t>
            </w:r>
            <w:r w:rsidR="00567A06" w:rsidRPr="008A02FA">
              <w:rPr>
                <w:rFonts w:eastAsia="Times New Roman"/>
                <w:i/>
                <w:lang w:eastAsia="nl-NL"/>
              </w:rPr>
              <w:t>Sometimes these topics are treated briefly in Introductory courses only. That is not enough to satisfy the requirements. If these topics have been treated within other courses, t</w:t>
            </w:r>
            <w:r w:rsidR="00567A06" w:rsidRPr="008A02FA">
              <w:rPr>
                <w:i/>
              </w:rPr>
              <w:t xml:space="preserve">hen you must show by documents detailing the contents of the course material that a substantial amount of time (summing up to 5 EC) was devoted to these topics. </w:t>
            </w:r>
            <w:r w:rsidR="00567A06" w:rsidRPr="008A02FA">
              <w:rPr>
                <w:i/>
              </w:rPr>
              <w:br/>
              <w:t xml:space="preserve">For your information, see University of Groningen courses </w:t>
            </w:r>
            <w:hyperlink r:id="rId20" w:history="1">
              <w:r w:rsidR="00567A06" w:rsidRPr="008A02FA">
                <w:rPr>
                  <w:rStyle w:val="Hyperlink"/>
                  <w:i/>
                </w:rPr>
                <w:t>Theory of Science</w:t>
              </w:r>
            </w:hyperlink>
            <w:r w:rsidR="008001ED" w:rsidRPr="008A02FA">
              <w:rPr>
                <w:i/>
              </w:rPr>
              <w:t xml:space="preserve"> </w:t>
            </w:r>
            <w:r w:rsidR="00567A06" w:rsidRPr="008A02FA">
              <w:rPr>
                <w:i/>
              </w:rPr>
              <w:t xml:space="preserve">and </w:t>
            </w:r>
            <w:hyperlink r:id="rId21" w:history="1">
              <w:r w:rsidR="00567A06" w:rsidRPr="008A02FA">
                <w:rPr>
                  <w:rStyle w:val="Hyperlink"/>
                  <w:i/>
                </w:rPr>
                <w:t>History of psychology</w:t>
              </w:r>
            </w:hyperlink>
          </w:p>
        </w:tc>
      </w:tr>
      <w:tr w:rsidR="00567A06" w:rsidRPr="00543CB4" w14:paraId="78D4B91C" w14:textId="77777777" w:rsidTr="002C345A">
        <w:trPr>
          <w:trHeight w:val="300"/>
        </w:trPr>
        <w:tc>
          <w:tcPr>
            <w:tcW w:w="12049" w:type="dxa"/>
          </w:tcPr>
          <w:p w14:paraId="55B92222" w14:textId="77777777" w:rsidR="00567A06" w:rsidRPr="003626A5" w:rsidRDefault="00567A06" w:rsidP="00567A06">
            <w:pPr>
              <w:rPr>
                <w:rFonts w:eastAsia="Times New Roman"/>
                <w:b/>
                <w:highlight w:val="yellow"/>
                <w:lang w:eastAsia="nl-NL"/>
              </w:rPr>
            </w:pPr>
          </w:p>
        </w:tc>
        <w:tc>
          <w:tcPr>
            <w:tcW w:w="1560" w:type="dxa"/>
          </w:tcPr>
          <w:p w14:paraId="3A5F65E4" w14:textId="77777777" w:rsidR="00567A06" w:rsidRDefault="00567A06" w:rsidP="00567A06">
            <w:pPr>
              <w:rPr>
                <w:highlight w:val="yellow"/>
              </w:rPr>
            </w:pPr>
          </w:p>
        </w:tc>
      </w:tr>
      <w:tr w:rsidR="00F81C01" w:rsidRPr="00543CB4" w14:paraId="200E0A67" w14:textId="77777777" w:rsidTr="002C345A">
        <w:trPr>
          <w:trHeight w:val="300"/>
        </w:trPr>
        <w:tc>
          <w:tcPr>
            <w:tcW w:w="12049" w:type="dxa"/>
          </w:tcPr>
          <w:p w14:paraId="068D596B" w14:textId="77777777" w:rsidR="00F81C01" w:rsidRPr="003626A5" w:rsidRDefault="00F81C01" w:rsidP="00567A06">
            <w:pPr>
              <w:rPr>
                <w:rFonts w:eastAsia="Times New Roman"/>
                <w:b/>
                <w:highlight w:val="yellow"/>
                <w:lang w:eastAsia="nl-NL"/>
              </w:rPr>
            </w:pPr>
          </w:p>
        </w:tc>
        <w:tc>
          <w:tcPr>
            <w:tcW w:w="1560" w:type="dxa"/>
          </w:tcPr>
          <w:p w14:paraId="77AC177D" w14:textId="77777777" w:rsidR="00F81C01" w:rsidRDefault="00F81C01" w:rsidP="00567A06">
            <w:pPr>
              <w:rPr>
                <w:highlight w:val="yellow"/>
              </w:rPr>
            </w:pPr>
          </w:p>
        </w:tc>
      </w:tr>
      <w:tr w:rsidR="00567A06" w:rsidRPr="00543CB4" w14:paraId="1AFFF7FD" w14:textId="77777777" w:rsidTr="002C345A">
        <w:trPr>
          <w:trHeight w:val="300"/>
        </w:trPr>
        <w:tc>
          <w:tcPr>
            <w:tcW w:w="12049" w:type="dxa"/>
          </w:tcPr>
          <w:p w14:paraId="0B286474" w14:textId="77777777" w:rsidR="00567A06" w:rsidRPr="003626A5" w:rsidRDefault="00567A06" w:rsidP="00567A06">
            <w:pPr>
              <w:rPr>
                <w:rFonts w:eastAsia="Times New Roman"/>
                <w:b/>
                <w:highlight w:val="yellow"/>
                <w:lang w:eastAsia="nl-NL"/>
              </w:rPr>
            </w:pPr>
          </w:p>
        </w:tc>
        <w:tc>
          <w:tcPr>
            <w:tcW w:w="1560" w:type="dxa"/>
          </w:tcPr>
          <w:p w14:paraId="27A25E14" w14:textId="77777777" w:rsidR="00567A06" w:rsidRDefault="00567A06" w:rsidP="00567A06">
            <w:pPr>
              <w:rPr>
                <w:highlight w:val="yellow"/>
              </w:rPr>
            </w:pPr>
          </w:p>
        </w:tc>
      </w:tr>
    </w:tbl>
    <w:p w14:paraId="545A9FD4" w14:textId="77777777" w:rsidR="006C2442" w:rsidRPr="000A135B" w:rsidRDefault="006C2442" w:rsidP="006C2442">
      <w:pPr>
        <w:rPr>
          <w:b/>
        </w:rPr>
      </w:pPr>
    </w:p>
    <w:p w14:paraId="33B27D5B" w14:textId="77777777" w:rsidR="006C2442" w:rsidRPr="000A135B" w:rsidRDefault="006C2442" w:rsidP="006C2442">
      <w:pPr>
        <w:rPr>
          <w:b/>
        </w:rPr>
      </w:pPr>
    </w:p>
    <w:p w14:paraId="617FD0C4" w14:textId="77777777" w:rsidR="006C2442" w:rsidRPr="000A135B" w:rsidRDefault="006C2442" w:rsidP="006C2442">
      <w:pPr>
        <w:rPr>
          <w:b/>
        </w:rPr>
      </w:pPr>
    </w:p>
    <w:p w14:paraId="2575399A" w14:textId="4436690B" w:rsidR="006C2442" w:rsidRPr="000A135B" w:rsidRDefault="006C2442" w:rsidP="006C2442">
      <w:r w:rsidRPr="000A135B">
        <w:t xml:space="preserve"> </w:t>
      </w:r>
    </w:p>
    <w:sectPr w:rsidR="006C2442" w:rsidRPr="000A135B" w:rsidSect="00391E6C">
      <w:pgSz w:w="15840" w:h="12240" w:orient="landscape"/>
      <w:pgMar w:top="227" w:right="1418" w:bottom="227"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D2CCC2" w14:textId="77777777" w:rsidR="006F6E6C" w:rsidRDefault="006F6E6C" w:rsidP="00C85B47">
      <w:pPr>
        <w:spacing w:line="240" w:lineRule="auto"/>
      </w:pPr>
      <w:r>
        <w:separator/>
      </w:r>
    </w:p>
  </w:endnote>
  <w:endnote w:type="continuationSeparator" w:id="0">
    <w:p w14:paraId="7D3DD6D4" w14:textId="77777777" w:rsidR="006F6E6C" w:rsidRDefault="006F6E6C" w:rsidP="00C85B4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50A7C4" w14:textId="77777777" w:rsidR="006F6E6C" w:rsidRDefault="006F6E6C" w:rsidP="00C85B47">
      <w:pPr>
        <w:spacing w:line="240" w:lineRule="auto"/>
      </w:pPr>
      <w:r>
        <w:separator/>
      </w:r>
    </w:p>
  </w:footnote>
  <w:footnote w:type="continuationSeparator" w:id="0">
    <w:p w14:paraId="6EBE4890" w14:textId="77777777" w:rsidR="006F6E6C" w:rsidRDefault="006F6E6C" w:rsidP="00C85B4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5F21F8"/>
    <w:multiLevelType w:val="hybridMultilevel"/>
    <w:tmpl w:val="98D499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AB67F7"/>
    <w:multiLevelType w:val="hybridMultilevel"/>
    <w:tmpl w:val="8B187D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6EB762C"/>
    <w:multiLevelType w:val="hybridMultilevel"/>
    <w:tmpl w:val="C4AECBBA"/>
    <w:lvl w:ilvl="0" w:tplc="F74CC0A8">
      <w:start w:val="60"/>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187326A"/>
    <w:multiLevelType w:val="hybridMultilevel"/>
    <w:tmpl w:val="A2005E5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37C36349"/>
    <w:multiLevelType w:val="hybridMultilevel"/>
    <w:tmpl w:val="86A02D2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5C01A24"/>
    <w:multiLevelType w:val="hybridMultilevel"/>
    <w:tmpl w:val="15B4E55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4C56535C"/>
    <w:multiLevelType w:val="hybridMultilevel"/>
    <w:tmpl w:val="4AAAB8E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4DCB28EB"/>
    <w:multiLevelType w:val="hybridMultilevel"/>
    <w:tmpl w:val="9F12F19A"/>
    <w:lvl w:ilvl="0" w:tplc="0413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FFA6454"/>
    <w:multiLevelType w:val="hybridMultilevel"/>
    <w:tmpl w:val="609473D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585A4879"/>
    <w:multiLevelType w:val="hybridMultilevel"/>
    <w:tmpl w:val="9EFA69C0"/>
    <w:lvl w:ilvl="0" w:tplc="C554B06C">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9A34E08"/>
    <w:multiLevelType w:val="hybridMultilevel"/>
    <w:tmpl w:val="A94C3BFA"/>
    <w:lvl w:ilvl="0" w:tplc="04130003">
      <w:start w:val="1"/>
      <w:numFmt w:val="bullet"/>
      <w:lvlText w:val="o"/>
      <w:lvlJc w:val="left"/>
      <w:pPr>
        <w:ind w:left="720" w:hanging="360"/>
      </w:pPr>
      <w:rPr>
        <w:rFonts w:ascii="Courier New" w:hAnsi="Courier New" w:cs="Courier New"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6DF92B1D"/>
    <w:multiLevelType w:val="hybridMultilevel"/>
    <w:tmpl w:val="A89625F8"/>
    <w:lvl w:ilvl="0" w:tplc="2B663F02">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F2E03EB"/>
    <w:multiLevelType w:val="hybridMultilevel"/>
    <w:tmpl w:val="E146BC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73C47892"/>
    <w:multiLevelType w:val="hybridMultilevel"/>
    <w:tmpl w:val="B328BB8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7476130E"/>
    <w:multiLevelType w:val="hybridMultilevel"/>
    <w:tmpl w:val="520C2896"/>
    <w:lvl w:ilvl="0" w:tplc="04130001">
      <w:start w:val="1"/>
      <w:numFmt w:val="bullet"/>
      <w:lvlText w:val=""/>
      <w:lvlJc w:val="left"/>
      <w:pPr>
        <w:ind w:left="1004" w:hanging="360"/>
      </w:pPr>
      <w:rPr>
        <w:rFonts w:ascii="Symbol" w:hAnsi="Symbol" w:hint="default"/>
      </w:rPr>
    </w:lvl>
    <w:lvl w:ilvl="1" w:tplc="04130003" w:tentative="1">
      <w:start w:val="1"/>
      <w:numFmt w:val="bullet"/>
      <w:lvlText w:val="o"/>
      <w:lvlJc w:val="left"/>
      <w:pPr>
        <w:ind w:left="1724" w:hanging="360"/>
      </w:pPr>
      <w:rPr>
        <w:rFonts w:ascii="Courier New" w:hAnsi="Courier New" w:cs="Courier New" w:hint="default"/>
      </w:rPr>
    </w:lvl>
    <w:lvl w:ilvl="2" w:tplc="04130005" w:tentative="1">
      <w:start w:val="1"/>
      <w:numFmt w:val="bullet"/>
      <w:lvlText w:val=""/>
      <w:lvlJc w:val="left"/>
      <w:pPr>
        <w:ind w:left="2444" w:hanging="360"/>
      </w:pPr>
      <w:rPr>
        <w:rFonts w:ascii="Wingdings" w:hAnsi="Wingdings" w:hint="default"/>
      </w:rPr>
    </w:lvl>
    <w:lvl w:ilvl="3" w:tplc="04130001" w:tentative="1">
      <w:start w:val="1"/>
      <w:numFmt w:val="bullet"/>
      <w:lvlText w:val=""/>
      <w:lvlJc w:val="left"/>
      <w:pPr>
        <w:ind w:left="3164" w:hanging="360"/>
      </w:pPr>
      <w:rPr>
        <w:rFonts w:ascii="Symbol" w:hAnsi="Symbol" w:hint="default"/>
      </w:rPr>
    </w:lvl>
    <w:lvl w:ilvl="4" w:tplc="04130003" w:tentative="1">
      <w:start w:val="1"/>
      <w:numFmt w:val="bullet"/>
      <w:lvlText w:val="o"/>
      <w:lvlJc w:val="left"/>
      <w:pPr>
        <w:ind w:left="3884" w:hanging="360"/>
      </w:pPr>
      <w:rPr>
        <w:rFonts w:ascii="Courier New" w:hAnsi="Courier New" w:cs="Courier New" w:hint="default"/>
      </w:rPr>
    </w:lvl>
    <w:lvl w:ilvl="5" w:tplc="04130005" w:tentative="1">
      <w:start w:val="1"/>
      <w:numFmt w:val="bullet"/>
      <w:lvlText w:val=""/>
      <w:lvlJc w:val="left"/>
      <w:pPr>
        <w:ind w:left="4604" w:hanging="360"/>
      </w:pPr>
      <w:rPr>
        <w:rFonts w:ascii="Wingdings" w:hAnsi="Wingdings" w:hint="default"/>
      </w:rPr>
    </w:lvl>
    <w:lvl w:ilvl="6" w:tplc="04130001" w:tentative="1">
      <w:start w:val="1"/>
      <w:numFmt w:val="bullet"/>
      <w:lvlText w:val=""/>
      <w:lvlJc w:val="left"/>
      <w:pPr>
        <w:ind w:left="5324" w:hanging="360"/>
      </w:pPr>
      <w:rPr>
        <w:rFonts w:ascii="Symbol" w:hAnsi="Symbol" w:hint="default"/>
      </w:rPr>
    </w:lvl>
    <w:lvl w:ilvl="7" w:tplc="04130003" w:tentative="1">
      <w:start w:val="1"/>
      <w:numFmt w:val="bullet"/>
      <w:lvlText w:val="o"/>
      <w:lvlJc w:val="left"/>
      <w:pPr>
        <w:ind w:left="6044" w:hanging="360"/>
      </w:pPr>
      <w:rPr>
        <w:rFonts w:ascii="Courier New" w:hAnsi="Courier New" w:cs="Courier New" w:hint="default"/>
      </w:rPr>
    </w:lvl>
    <w:lvl w:ilvl="8" w:tplc="04130005" w:tentative="1">
      <w:start w:val="1"/>
      <w:numFmt w:val="bullet"/>
      <w:lvlText w:val=""/>
      <w:lvlJc w:val="left"/>
      <w:pPr>
        <w:ind w:left="6764" w:hanging="360"/>
      </w:pPr>
      <w:rPr>
        <w:rFonts w:ascii="Wingdings" w:hAnsi="Wingdings" w:hint="default"/>
      </w:rPr>
    </w:lvl>
  </w:abstractNum>
  <w:abstractNum w:abstractNumId="15" w15:restartNumberingAfterBreak="0">
    <w:nsid w:val="77600253"/>
    <w:multiLevelType w:val="hybridMultilevel"/>
    <w:tmpl w:val="933AA1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6"/>
  </w:num>
  <w:num w:numId="4">
    <w:abstractNumId w:val="14"/>
  </w:num>
  <w:num w:numId="5">
    <w:abstractNumId w:val="7"/>
  </w:num>
  <w:num w:numId="6">
    <w:abstractNumId w:val="11"/>
  </w:num>
  <w:num w:numId="7">
    <w:abstractNumId w:val="9"/>
  </w:num>
  <w:num w:numId="8">
    <w:abstractNumId w:val="4"/>
  </w:num>
  <w:num w:numId="9">
    <w:abstractNumId w:val="13"/>
  </w:num>
  <w:num w:numId="10">
    <w:abstractNumId w:val="5"/>
  </w:num>
  <w:num w:numId="11">
    <w:abstractNumId w:val="1"/>
  </w:num>
  <w:num w:numId="12">
    <w:abstractNumId w:val="15"/>
  </w:num>
  <w:num w:numId="13">
    <w:abstractNumId w:val="12"/>
  </w:num>
  <w:num w:numId="14">
    <w:abstractNumId w:val="3"/>
  </w:num>
  <w:num w:numId="15">
    <w:abstractNumId w:val="8"/>
  </w:num>
  <w:num w:numId="1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448"/>
    <w:rsid w:val="00000932"/>
    <w:rsid w:val="00014BDF"/>
    <w:rsid w:val="000324B4"/>
    <w:rsid w:val="00055418"/>
    <w:rsid w:val="00057BBE"/>
    <w:rsid w:val="000609FF"/>
    <w:rsid w:val="000637B5"/>
    <w:rsid w:val="000A0851"/>
    <w:rsid w:val="000A135B"/>
    <w:rsid w:val="000F6184"/>
    <w:rsid w:val="000F77C7"/>
    <w:rsid w:val="001136D7"/>
    <w:rsid w:val="00122C66"/>
    <w:rsid w:val="0012582D"/>
    <w:rsid w:val="00161D4C"/>
    <w:rsid w:val="00187EE3"/>
    <w:rsid w:val="001A0965"/>
    <w:rsid w:val="001A15F9"/>
    <w:rsid w:val="001F2AB0"/>
    <w:rsid w:val="00202F07"/>
    <w:rsid w:val="0020353A"/>
    <w:rsid w:val="002408EC"/>
    <w:rsid w:val="00267F95"/>
    <w:rsid w:val="002C345A"/>
    <w:rsid w:val="002C4B04"/>
    <w:rsid w:val="003621EE"/>
    <w:rsid w:val="003626A5"/>
    <w:rsid w:val="00363E15"/>
    <w:rsid w:val="003659C8"/>
    <w:rsid w:val="00366DE1"/>
    <w:rsid w:val="00370FFB"/>
    <w:rsid w:val="0037765B"/>
    <w:rsid w:val="00377F04"/>
    <w:rsid w:val="00391E6C"/>
    <w:rsid w:val="0039270C"/>
    <w:rsid w:val="003D03FB"/>
    <w:rsid w:val="004264FC"/>
    <w:rsid w:val="00467F82"/>
    <w:rsid w:val="004D4DDE"/>
    <w:rsid w:val="004F0E82"/>
    <w:rsid w:val="00500C6A"/>
    <w:rsid w:val="00503696"/>
    <w:rsid w:val="0051469F"/>
    <w:rsid w:val="00543CB4"/>
    <w:rsid w:val="00544866"/>
    <w:rsid w:val="00567A06"/>
    <w:rsid w:val="005D7A49"/>
    <w:rsid w:val="005E5AC7"/>
    <w:rsid w:val="00611826"/>
    <w:rsid w:val="0062024D"/>
    <w:rsid w:val="00663393"/>
    <w:rsid w:val="006A41B5"/>
    <w:rsid w:val="006B2473"/>
    <w:rsid w:val="006C2442"/>
    <w:rsid w:val="006D64A9"/>
    <w:rsid w:val="006E16ED"/>
    <w:rsid w:val="006E3096"/>
    <w:rsid w:val="006F6E6C"/>
    <w:rsid w:val="007504F4"/>
    <w:rsid w:val="00753E22"/>
    <w:rsid w:val="0075631D"/>
    <w:rsid w:val="007624BF"/>
    <w:rsid w:val="0078470E"/>
    <w:rsid w:val="007878BA"/>
    <w:rsid w:val="007949A2"/>
    <w:rsid w:val="00796CEE"/>
    <w:rsid w:val="007D355E"/>
    <w:rsid w:val="007D3AA9"/>
    <w:rsid w:val="007E33C8"/>
    <w:rsid w:val="008001ED"/>
    <w:rsid w:val="00802206"/>
    <w:rsid w:val="0081752E"/>
    <w:rsid w:val="00826BCE"/>
    <w:rsid w:val="00834095"/>
    <w:rsid w:val="008342CB"/>
    <w:rsid w:val="00867649"/>
    <w:rsid w:val="00887EEB"/>
    <w:rsid w:val="008A02FA"/>
    <w:rsid w:val="008A2F44"/>
    <w:rsid w:val="008A4CE8"/>
    <w:rsid w:val="008B75CD"/>
    <w:rsid w:val="008D1A73"/>
    <w:rsid w:val="008D7448"/>
    <w:rsid w:val="008F1FE7"/>
    <w:rsid w:val="008F5D64"/>
    <w:rsid w:val="009062AA"/>
    <w:rsid w:val="00911B5D"/>
    <w:rsid w:val="00943F0D"/>
    <w:rsid w:val="009651D0"/>
    <w:rsid w:val="0099011A"/>
    <w:rsid w:val="009C1FBC"/>
    <w:rsid w:val="009C5771"/>
    <w:rsid w:val="009D2362"/>
    <w:rsid w:val="009E0F19"/>
    <w:rsid w:val="009E72A2"/>
    <w:rsid w:val="009F04BA"/>
    <w:rsid w:val="00A14CB9"/>
    <w:rsid w:val="00A97974"/>
    <w:rsid w:val="00A97BC0"/>
    <w:rsid w:val="00B63831"/>
    <w:rsid w:val="00B76AA0"/>
    <w:rsid w:val="00B851D5"/>
    <w:rsid w:val="00BA5BDB"/>
    <w:rsid w:val="00BC2B36"/>
    <w:rsid w:val="00BD7AB4"/>
    <w:rsid w:val="00BF3E5C"/>
    <w:rsid w:val="00BF690B"/>
    <w:rsid w:val="00C03344"/>
    <w:rsid w:val="00C07D0D"/>
    <w:rsid w:val="00C21EA6"/>
    <w:rsid w:val="00C234D9"/>
    <w:rsid w:val="00C27FDA"/>
    <w:rsid w:val="00C4042C"/>
    <w:rsid w:val="00C41544"/>
    <w:rsid w:val="00C85B47"/>
    <w:rsid w:val="00C94D06"/>
    <w:rsid w:val="00CB0F8D"/>
    <w:rsid w:val="00CD60D4"/>
    <w:rsid w:val="00D3132C"/>
    <w:rsid w:val="00D440FB"/>
    <w:rsid w:val="00D44B66"/>
    <w:rsid w:val="00D60424"/>
    <w:rsid w:val="00D73E6D"/>
    <w:rsid w:val="00D92F43"/>
    <w:rsid w:val="00DA32F1"/>
    <w:rsid w:val="00DB1580"/>
    <w:rsid w:val="00DE7377"/>
    <w:rsid w:val="00E15874"/>
    <w:rsid w:val="00EB61CA"/>
    <w:rsid w:val="00EC6D93"/>
    <w:rsid w:val="00F367AA"/>
    <w:rsid w:val="00F54911"/>
    <w:rsid w:val="00F5630B"/>
    <w:rsid w:val="00F81C01"/>
    <w:rsid w:val="00F82C58"/>
    <w:rsid w:val="00F925A3"/>
    <w:rsid w:val="00F96BE5"/>
    <w:rsid w:val="00FA28BC"/>
    <w:rsid w:val="00FD1411"/>
    <w:rsid w:val="00FF15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F80880"/>
  <w15:docId w15:val="{23324A67-8BD8-48F5-A153-03C1C7401D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next w:val="Normal"/>
    <w:link w:val="Heading5Char"/>
    <w:uiPriority w:val="9"/>
    <w:semiHidden/>
    <w:unhideWhenUsed/>
    <w:qFormat/>
    <w:rsid w:val="000A135B"/>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44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D7448"/>
    <w:pPr>
      <w:ind w:left="720"/>
      <w:contextualSpacing/>
    </w:pPr>
  </w:style>
  <w:style w:type="paragraph" w:styleId="NormalWeb">
    <w:name w:val="Normal (Web)"/>
    <w:basedOn w:val="Normal"/>
    <w:uiPriority w:val="99"/>
    <w:semiHidden/>
    <w:unhideWhenUsed/>
    <w:rsid w:val="008D7448"/>
    <w:rPr>
      <w:rFonts w:ascii="Times New Roman" w:hAnsi="Times New Roman" w:cs="Times New Roman"/>
      <w:sz w:val="24"/>
      <w:szCs w:val="24"/>
    </w:rPr>
  </w:style>
  <w:style w:type="paragraph" w:styleId="FootnoteText">
    <w:name w:val="footnote text"/>
    <w:basedOn w:val="Normal"/>
    <w:link w:val="FootnoteTextChar"/>
    <w:uiPriority w:val="99"/>
    <w:semiHidden/>
    <w:unhideWhenUsed/>
    <w:rsid w:val="00C85B47"/>
    <w:pPr>
      <w:spacing w:line="240" w:lineRule="auto"/>
    </w:pPr>
    <w:rPr>
      <w:sz w:val="20"/>
      <w:szCs w:val="20"/>
    </w:rPr>
  </w:style>
  <w:style w:type="character" w:customStyle="1" w:styleId="FootnoteTextChar">
    <w:name w:val="Footnote Text Char"/>
    <w:basedOn w:val="DefaultParagraphFont"/>
    <w:link w:val="FootnoteText"/>
    <w:uiPriority w:val="99"/>
    <w:semiHidden/>
    <w:rsid w:val="00C85B47"/>
    <w:rPr>
      <w:sz w:val="20"/>
      <w:szCs w:val="20"/>
    </w:rPr>
  </w:style>
  <w:style w:type="character" w:styleId="FootnoteReference">
    <w:name w:val="footnote reference"/>
    <w:basedOn w:val="DefaultParagraphFont"/>
    <w:uiPriority w:val="99"/>
    <w:semiHidden/>
    <w:unhideWhenUsed/>
    <w:rsid w:val="00C85B47"/>
    <w:rPr>
      <w:vertAlign w:val="superscript"/>
    </w:rPr>
  </w:style>
  <w:style w:type="paragraph" w:styleId="BalloonText">
    <w:name w:val="Balloon Text"/>
    <w:basedOn w:val="Normal"/>
    <w:link w:val="BalloonTextChar"/>
    <w:uiPriority w:val="99"/>
    <w:semiHidden/>
    <w:unhideWhenUsed/>
    <w:rsid w:val="000F77C7"/>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0F77C7"/>
    <w:rPr>
      <w:rFonts w:ascii="Times New Roman" w:hAnsi="Times New Roman" w:cs="Times New Roman"/>
      <w:sz w:val="18"/>
      <w:szCs w:val="18"/>
    </w:rPr>
  </w:style>
  <w:style w:type="character" w:styleId="Emphasis">
    <w:name w:val="Emphasis"/>
    <w:basedOn w:val="DefaultParagraphFont"/>
    <w:uiPriority w:val="20"/>
    <w:qFormat/>
    <w:rsid w:val="006C2442"/>
    <w:rPr>
      <w:i/>
      <w:iCs/>
    </w:rPr>
  </w:style>
  <w:style w:type="character" w:customStyle="1" w:styleId="Heading5Char">
    <w:name w:val="Heading 5 Char"/>
    <w:basedOn w:val="DefaultParagraphFont"/>
    <w:link w:val="Heading5"/>
    <w:uiPriority w:val="9"/>
    <w:semiHidden/>
    <w:rsid w:val="000A135B"/>
    <w:rPr>
      <w:rFonts w:asciiTheme="majorHAnsi" w:eastAsiaTheme="majorEastAsia" w:hAnsiTheme="majorHAnsi" w:cstheme="majorBidi"/>
      <w:color w:val="365F91" w:themeColor="accent1" w:themeShade="BF"/>
    </w:rPr>
  </w:style>
  <w:style w:type="character" w:styleId="Hyperlink">
    <w:name w:val="Hyperlink"/>
    <w:basedOn w:val="DefaultParagraphFont"/>
    <w:uiPriority w:val="99"/>
    <w:unhideWhenUsed/>
    <w:rsid w:val="00C21EA6"/>
    <w:rPr>
      <w:color w:val="0000FF" w:themeColor="hyperlink"/>
      <w:u w:val="single"/>
    </w:rPr>
  </w:style>
  <w:style w:type="character" w:styleId="FollowedHyperlink">
    <w:name w:val="FollowedHyperlink"/>
    <w:basedOn w:val="DefaultParagraphFont"/>
    <w:uiPriority w:val="99"/>
    <w:semiHidden/>
    <w:unhideWhenUsed/>
    <w:rsid w:val="00187EE3"/>
    <w:rPr>
      <w:color w:val="800080" w:themeColor="followedHyperlink"/>
      <w:u w:val="single"/>
    </w:rPr>
  </w:style>
  <w:style w:type="character" w:styleId="CommentReference">
    <w:name w:val="annotation reference"/>
    <w:basedOn w:val="DefaultParagraphFont"/>
    <w:uiPriority w:val="99"/>
    <w:semiHidden/>
    <w:unhideWhenUsed/>
    <w:rsid w:val="00187EE3"/>
    <w:rPr>
      <w:sz w:val="16"/>
      <w:szCs w:val="16"/>
    </w:rPr>
  </w:style>
  <w:style w:type="paragraph" w:styleId="CommentText">
    <w:name w:val="annotation text"/>
    <w:basedOn w:val="Normal"/>
    <w:link w:val="CommentTextChar"/>
    <w:uiPriority w:val="99"/>
    <w:semiHidden/>
    <w:unhideWhenUsed/>
    <w:rsid w:val="00187EE3"/>
    <w:pPr>
      <w:spacing w:line="240" w:lineRule="auto"/>
    </w:pPr>
    <w:rPr>
      <w:sz w:val="20"/>
      <w:szCs w:val="20"/>
    </w:rPr>
  </w:style>
  <w:style w:type="character" w:customStyle="1" w:styleId="CommentTextChar">
    <w:name w:val="Comment Text Char"/>
    <w:basedOn w:val="DefaultParagraphFont"/>
    <w:link w:val="CommentText"/>
    <w:uiPriority w:val="99"/>
    <w:semiHidden/>
    <w:rsid w:val="00187EE3"/>
    <w:rPr>
      <w:sz w:val="20"/>
      <w:szCs w:val="20"/>
    </w:rPr>
  </w:style>
  <w:style w:type="paragraph" w:styleId="CommentSubject">
    <w:name w:val="annotation subject"/>
    <w:basedOn w:val="CommentText"/>
    <w:next w:val="CommentText"/>
    <w:link w:val="CommentSubjectChar"/>
    <w:uiPriority w:val="99"/>
    <w:semiHidden/>
    <w:unhideWhenUsed/>
    <w:rsid w:val="00187EE3"/>
    <w:rPr>
      <w:b/>
      <w:bCs/>
    </w:rPr>
  </w:style>
  <w:style w:type="character" w:customStyle="1" w:styleId="CommentSubjectChar">
    <w:name w:val="Comment Subject Char"/>
    <w:basedOn w:val="CommentTextChar"/>
    <w:link w:val="CommentSubject"/>
    <w:uiPriority w:val="99"/>
    <w:semiHidden/>
    <w:rsid w:val="00187EE3"/>
    <w:rPr>
      <w:b/>
      <w:bCs/>
      <w:sz w:val="20"/>
      <w:szCs w:val="20"/>
    </w:rPr>
  </w:style>
  <w:style w:type="paragraph" w:styleId="Revision">
    <w:name w:val="Revision"/>
    <w:hidden/>
    <w:uiPriority w:val="99"/>
    <w:semiHidden/>
    <w:rsid w:val="000F6184"/>
    <w:pPr>
      <w:spacing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44474">
      <w:bodyDiv w:val="1"/>
      <w:marLeft w:val="0"/>
      <w:marRight w:val="0"/>
      <w:marTop w:val="0"/>
      <w:marBottom w:val="0"/>
      <w:divBdr>
        <w:top w:val="none" w:sz="0" w:space="0" w:color="auto"/>
        <w:left w:val="none" w:sz="0" w:space="0" w:color="auto"/>
        <w:bottom w:val="none" w:sz="0" w:space="0" w:color="auto"/>
        <w:right w:val="none" w:sz="0" w:space="0" w:color="auto"/>
      </w:divBdr>
    </w:div>
    <w:div w:id="101993136">
      <w:bodyDiv w:val="1"/>
      <w:marLeft w:val="0"/>
      <w:marRight w:val="0"/>
      <w:marTop w:val="0"/>
      <w:marBottom w:val="0"/>
      <w:divBdr>
        <w:top w:val="none" w:sz="0" w:space="0" w:color="auto"/>
        <w:left w:val="none" w:sz="0" w:space="0" w:color="auto"/>
        <w:bottom w:val="none" w:sz="0" w:space="0" w:color="auto"/>
        <w:right w:val="none" w:sz="0" w:space="0" w:color="auto"/>
      </w:divBdr>
    </w:div>
    <w:div w:id="144710214">
      <w:bodyDiv w:val="1"/>
      <w:marLeft w:val="0"/>
      <w:marRight w:val="0"/>
      <w:marTop w:val="0"/>
      <w:marBottom w:val="0"/>
      <w:divBdr>
        <w:top w:val="none" w:sz="0" w:space="0" w:color="auto"/>
        <w:left w:val="none" w:sz="0" w:space="0" w:color="auto"/>
        <w:bottom w:val="none" w:sz="0" w:space="0" w:color="auto"/>
        <w:right w:val="none" w:sz="0" w:space="0" w:color="auto"/>
      </w:divBdr>
    </w:div>
    <w:div w:id="335689153">
      <w:bodyDiv w:val="1"/>
      <w:marLeft w:val="0"/>
      <w:marRight w:val="0"/>
      <w:marTop w:val="0"/>
      <w:marBottom w:val="0"/>
      <w:divBdr>
        <w:top w:val="none" w:sz="0" w:space="0" w:color="auto"/>
        <w:left w:val="none" w:sz="0" w:space="0" w:color="auto"/>
        <w:bottom w:val="none" w:sz="0" w:space="0" w:color="auto"/>
        <w:right w:val="none" w:sz="0" w:space="0" w:color="auto"/>
      </w:divBdr>
    </w:div>
    <w:div w:id="429356954">
      <w:bodyDiv w:val="1"/>
      <w:marLeft w:val="0"/>
      <w:marRight w:val="0"/>
      <w:marTop w:val="0"/>
      <w:marBottom w:val="0"/>
      <w:divBdr>
        <w:top w:val="none" w:sz="0" w:space="0" w:color="auto"/>
        <w:left w:val="none" w:sz="0" w:space="0" w:color="auto"/>
        <w:bottom w:val="none" w:sz="0" w:space="0" w:color="auto"/>
        <w:right w:val="none" w:sz="0" w:space="0" w:color="auto"/>
      </w:divBdr>
    </w:div>
    <w:div w:id="430590396">
      <w:bodyDiv w:val="1"/>
      <w:marLeft w:val="0"/>
      <w:marRight w:val="0"/>
      <w:marTop w:val="0"/>
      <w:marBottom w:val="0"/>
      <w:divBdr>
        <w:top w:val="none" w:sz="0" w:space="0" w:color="auto"/>
        <w:left w:val="none" w:sz="0" w:space="0" w:color="auto"/>
        <w:bottom w:val="none" w:sz="0" w:space="0" w:color="auto"/>
        <w:right w:val="none" w:sz="0" w:space="0" w:color="auto"/>
      </w:divBdr>
    </w:div>
    <w:div w:id="470444537">
      <w:bodyDiv w:val="1"/>
      <w:marLeft w:val="0"/>
      <w:marRight w:val="0"/>
      <w:marTop w:val="0"/>
      <w:marBottom w:val="0"/>
      <w:divBdr>
        <w:top w:val="none" w:sz="0" w:space="0" w:color="auto"/>
        <w:left w:val="none" w:sz="0" w:space="0" w:color="auto"/>
        <w:bottom w:val="none" w:sz="0" w:space="0" w:color="auto"/>
        <w:right w:val="none" w:sz="0" w:space="0" w:color="auto"/>
      </w:divBdr>
    </w:div>
    <w:div w:id="526916276">
      <w:bodyDiv w:val="1"/>
      <w:marLeft w:val="0"/>
      <w:marRight w:val="0"/>
      <w:marTop w:val="0"/>
      <w:marBottom w:val="0"/>
      <w:divBdr>
        <w:top w:val="none" w:sz="0" w:space="0" w:color="auto"/>
        <w:left w:val="none" w:sz="0" w:space="0" w:color="auto"/>
        <w:bottom w:val="none" w:sz="0" w:space="0" w:color="auto"/>
        <w:right w:val="none" w:sz="0" w:space="0" w:color="auto"/>
      </w:divBdr>
    </w:div>
    <w:div w:id="542913601">
      <w:bodyDiv w:val="1"/>
      <w:marLeft w:val="0"/>
      <w:marRight w:val="0"/>
      <w:marTop w:val="0"/>
      <w:marBottom w:val="0"/>
      <w:divBdr>
        <w:top w:val="none" w:sz="0" w:space="0" w:color="auto"/>
        <w:left w:val="none" w:sz="0" w:space="0" w:color="auto"/>
        <w:bottom w:val="none" w:sz="0" w:space="0" w:color="auto"/>
        <w:right w:val="none" w:sz="0" w:space="0" w:color="auto"/>
      </w:divBdr>
    </w:div>
    <w:div w:id="570119023">
      <w:bodyDiv w:val="1"/>
      <w:marLeft w:val="0"/>
      <w:marRight w:val="0"/>
      <w:marTop w:val="0"/>
      <w:marBottom w:val="0"/>
      <w:divBdr>
        <w:top w:val="none" w:sz="0" w:space="0" w:color="auto"/>
        <w:left w:val="none" w:sz="0" w:space="0" w:color="auto"/>
        <w:bottom w:val="none" w:sz="0" w:space="0" w:color="auto"/>
        <w:right w:val="none" w:sz="0" w:space="0" w:color="auto"/>
      </w:divBdr>
    </w:div>
    <w:div w:id="627585136">
      <w:bodyDiv w:val="1"/>
      <w:marLeft w:val="0"/>
      <w:marRight w:val="0"/>
      <w:marTop w:val="0"/>
      <w:marBottom w:val="0"/>
      <w:divBdr>
        <w:top w:val="none" w:sz="0" w:space="0" w:color="auto"/>
        <w:left w:val="none" w:sz="0" w:space="0" w:color="auto"/>
        <w:bottom w:val="none" w:sz="0" w:space="0" w:color="auto"/>
        <w:right w:val="none" w:sz="0" w:space="0" w:color="auto"/>
      </w:divBdr>
    </w:div>
    <w:div w:id="684138998">
      <w:bodyDiv w:val="1"/>
      <w:marLeft w:val="0"/>
      <w:marRight w:val="0"/>
      <w:marTop w:val="0"/>
      <w:marBottom w:val="0"/>
      <w:divBdr>
        <w:top w:val="none" w:sz="0" w:space="0" w:color="auto"/>
        <w:left w:val="none" w:sz="0" w:space="0" w:color="auto"/>
        <w:bottom w:val="none" w:sz="0" w:space="0" w:color="auto"/>
        <w:right w:val="none" w:sz="0" w:space="0" w:color="auto"/>
      </w:divBdr>
    </w:div>
    <w:div w:id="700207361">
      <w:bodyDiv w:val="1"/>
      <w:marLeft w:val="0"/>
      <w:marRight w:val="0"/>
      <w:marTop w:val="0"/>
      <w:marBottom w:val="0"/>
      <w:divBdr>
        <w:top w:val="none" w:sz="0" w:space="0" w:color="auto"/>
        <w:left w:val="none" w:sz="0" w:space="0" w:color="auto"/>
        <w:bottom w:val="none" w:sz="0" w:space="0" w:color="auto"/>
        <w:right w:val="none" w:sz="0" w:space="0" w:color="auto"/>
      </w:divBdr>
    </w:div>
    <w:div w:id="729957434">
      <w:bodyDiv w:val="1"/>
      <w:marLeft w:val="0"/>
      <w:marRight w:val="0"/>
      <w:marTop w:val="0"/>
      <w:marBottom w:val="0"/>
      <w:divBdr>
        <w:top w:val="none" w:sz="0" w:space="0" w:color="auto"/>
        <w:left w:val="none" w:sz="0" w:space="0" w:color="auto"/>
        <w:bottom w:val="none" w:sz="0" w:space="0" w:color="auto"/>
        <w:right w:val="none" w:sz="0" w:space="0" w:color="auto"/>
      </w:divBdr>
    </w:div>
    <w:div w:id="769352791">
      <w:bodyDiv w:val="1"/>
      <w:marLeft w:val="0"/>
      <w:marRight w:val="0"/>
      <w:marTop w:val="0"/>
      <w:marBottom w:val="0"/>
      <w:divBdr>
        <w:top w:val="none" w:sz="0" w:space="0" w:color="auto"/>
        <w:left w:val="none" w:sz="0" w:space="0" w:color="auto"/>
        <w:bottom w:val="none" w:sz="0" w:space="0" w:color="auto"/>
        <w:right w:val="none" w:sz="0" w:space="0" w:color="auto"/>
      </w:divBdr>
    </w:div>
    <w:div w:id="780147388">
      <w:bodyDiv w:val="1"/>
      <w:marLeft w:val="0"/>
      <w:marRight w:val="0"/>
      <w:marTop w:val="0"/>
      <w:marBottom w:val="0"/>
      <w:divBdr>
        <w:top w:val="none" w:sz="0" w:space="0" w:color="auto"/>
        <w:left w:val="none" w:sz="0" w:space="0" w:color="auto"/>
        <w:bottom w:val="none" w:sz="0" w:space="0" w:color="auto"/>
        <w:right w:val="none" w:sz="0" w:space="0" w:color="auto"/>
      </w:divBdr>
    </w:div>
    <w:div w:id="835073670">
      <w:bodyDiv w:val="1"/>
      <w:marLeft w:val="0"/>
      <w:marRight w:val="0"/>
      <w:marTop w:val="0"/>
      <w:marBottom w:val="0"/>
      <w:divBdr>
        <w:top w:val="none" w:sz="0" w:space="0" w:color="auto"/>
        <w:left w:val="none" w:sz="0" w:space="0" w:color="auto"/>
        <w:bottom w:val="none" w:sz="0" w:space="0" w:color="auto"/>
        <w:right w:val="none" w:sz="0" w:space="0" w:color="auto"/>
      </w:divBdr>
    </w:div>
    <w:div w:id="867834470">
      <w:bodyDiv w:val="1"/>
      <w:marLeft w:val="0"/>
      <w:marRight w:val="0"/>
      <w:marTop w:val="0"/>
      <w:marBottom w:val="0"/>
      <w:divBdr>
        <w:top w:val="none" w:sz="0" w:space="0" w:color="auto"/>
        <w:left w:val="none" w:sz="0" w:space="0" w:color="auto"/>
        <w:bottom w:val="none" w:sz="0" w:space="0" w:color="auto"/>
        <w:right w:val="none" w:sz="0" w:space="0" w:color="auto"/>
      </w:divBdr>
    </w:div>
    <w:div w:id="1034228164">
      <w:bodyDiv w:val="1"/>
      <w:marLeft w:val="0"/>
      <w:marRight w:val="0"/>
      <w:marTop w:val="0"/>
      <w:marBottom w:val="0"/>
      <w:divBdr>
        <w:top w:val="none" w:sz="0" w:space="0" w:color="auto"/>
        <w:left w:val="none" w:sz="0" w:space="0" w:color="auto"/>
        <w:bottom w:val="none" w:sz="0" w:space="0" w:color="auto"/>
        <w:right w:val="none" w:sz="0" w:space="0" w:color="auto"/>
      </w:divBdr>
    </w:div>
    <w:div w:id="1083723009">
      <w:bodyDiv w:val="1"/>
      <w:marLeft w:val="0"/>
      <w:marRight w:val="0"/>
      <w:marTop w:val="0"/>
      <w:marBottom w:val="0"/>
      <w:divBdr>
        <w:top w:val="none" w:sz="0" w:space="0" w:color="auto"/>
        <w:left w:val="none" w:sz="0" w:space="0" w:color="auto"/>
        <w:bottom w:val="none" w:sz="0" w:space="0" w:color="auto"/>
        <w:right w:val="none" w:sz="0" w:space="0" w:color="auto"/>
      </w:divBdr>
    </w:div>
    <w:div w:id="1124423725">
      <w:bodyDiv w:val="1"/>
      <w:marLeft w:val="0"/>
      <w:marRight w:val="0"/>
      <w:marTop w:val="0"/>
      <w:marBottom w:val="0"/>
      <w:divBdr>
        <w:top w:val="none" w:sz="0" w:space="0" w:color="auto"/>
        <w:left w:val="none" w:sz="0" w:space="0" w:color="auto"/>
        <w:bottom w:val="none" w:sz="0" w:space="0" w:color="auto"/>
        <w:right w:val="none" w:sz="0" w:space="0" w:color="auto"/>
      </w:divBdr>
    </w:div>
    <w:div w:id="1149325769">
      <w:bodyDiv w:val="1"/>
      <w:marLeft w:val="0"/>
      <w:marRight w:val="0"/>
      <w:marTop w:val="0"/>
      <w:marBottom w:val="0"/>
      <w:divBdr>
        <w:top w:val="none" w:sz="0" w:space="0" w:color="auto"/>
        <w:left w:val="none" w:sz="0" w:space="0" w:color="auto"/>
        <w:bottom w:val="none" w:sz="0" w:space="0" w:color="auto"/>
        <w:right w:val="none" w:sz="0" w:space="0" w:color="auto"/>
      </w:divBdr>
    </w:div>
    <w:div w:id="1215196645">
      <w:bodyDiv w:val="1"/>
      <w:marLeft w:val="0"/>
      <w:marRight w:val="0"/>
      <w:marTop w:val="0"/>
      <w:marBottom w:val="0"/>
      <w:divBdr>
        <w:top w:val="none" w:sz="0" w:space="0" w:color="auto"/>
        <w:left w:val="none" w:sz="0" w:space="0" w:color="auto"/>
        <w:bottom w:val="none" w:sz="0" w:space="0" w:color="auto"/>
        <w:right w:val="none" w:sz="0" w:space="0" w:color="auto"/>
      </w:divBdr>
    </w:div>
    <w:div w:id="1221289669">
      <w:bodyDiv w:val="1"/>
      <w:marLeft w:val="0"/>
      <w:marRight w:val="0"/>
      <w:marTop w:val="0"/>
      <w:marBottom w:val="0"/>
      <w:divBdr>
        <w:top w:val="none" w:sz="0" w:space="0" w:color="auto"/>
        <w:left w:val="none" w:sz="0" w:space="0" w:color="auto"/>
        <w:bottom w:val="none" w:sz="0" w:space="0" w:color="auto"/>
        <w:right w:val="none" w:sz="0" w:space="0" w:color="auto"/>
      </w:divBdr>
    </w:div>
    <w:div w:id="1234193021">
      <w:bodyDiv w:val="1"/>
      <w:marLeft w:val="0"/>
      <w:marRight w:val="0"/>
      <w:marTop w:val="0"/>
      <w:marBottom w:val="0"/>
      <w:divBdr>
        <w:top w:val="none" w:sz="0" w:space="0" w:color="auto"/>
        <w:left w:val="none" w:sz="0" w:space="0" w:color="auto"/>
        <w:bottom w:val="none" w:sz="0" w:space="0" w:color="auto"/>
        <w:right w:val="none" w:sz="0" w:space="0" w:color="auto"/>
      </w:divBdr>
    </w:div>
    <w:div w:id="1257401273">
      <w:bodyDiv w:val="1"/>
      <w:marLeft w:val="0"/>
      <w:marRight w:val="0"/>
      <w:marTop w:val="0"/>
      <w:marBottom w:val="0"/>
      <w:divBdr>
        <w:top w:val="none" w:sz="0" w:space="0" w:color="auto"/>
        <w:left w:val="none" w:sz="0" w:space="0" w:color="auto"/>
        <w:bottom w:val="none" w:sz="0" w:space="0" w:color="auto"/>
        <w:right w:val="none" w:sz="0" w:space="0" w:color="auto"/>
      </w:divBdr>
    </w:div>
    <w:div w:id="1364475642">
      <w:bodyDiv w:val="1"/>
      <w:marLeft w:val="0"/>
      <w:marRight w:val="0"/>
      <w:marTop w:val="0"/>
      <w:marBottom w:val="0"/>
      <w:divBdr>
        <w:top w:val="none" w:sz="0" w:space="0" w:color="auto"/>
        <w:left w:val="none" w:sz="0" w:space="0" w:color="auto"/>
        <w:bottom w:val="none" w:sz="0" w:space="0" w:color="auto"/>
        <w:right w:val="none" w:sz="0" w:space="0" w:color="auto"/>
      </w:divBdr>
    </w:div>
    <w:div w:id="1587768066">
      <w:bodyDiv w:val="1"/>
      <w:marLeft w:val="0"/>
      <w:marRight w:val="0"/>
      <w:marTop w:val="0"/>
      <w:marBottom w:val="0"/>
      <w:divBdr>
        <w:top w:val="none" w:sz="0" w:space="0" w:color="auto"/>
        <w:left w:val="none" w:sz="0" w:space="0" w:color="auto"/>
        <w:bottom w:val="none" w:sz="0" w:space="0" w:color="auto"/>
        <w:right w:val="none" w:sz="0" w:space="0" w:color="auto"/>
      </w:divBdr>
    </w:div>
    <w:div w:id="1659455299">
      <w:bodyDiv w:val="1"/>
      <w:marLeft w:val="0"/>
      <w:marRight w:val="0"/>
      <w:marTop w:val="0"/>
      <w:marBottom w:val="0"/>
      <w:divBdr>
        <w:top w:val="none" w:sz="0" w:space="0" w:color="auto"/>
        <w:left w:val="none" w:sz="0" w:space="0" w:color="auto"/>
        <w:bottom w:val="none" w:sz="0" w:space="0" w:color="auto"/>
        <w:right w:val="none" w:sz="0" w:space="0" w:color="auto"/>
      </w:divBdr>
    </w:div>
    <w:div w:id="1676106222">
      <w:bodyDiv w:val="1"/>
      <w:marLeft w:val="0"/>
      <w:marRight w:val="0"/>
      <w:marTop w:val="0"/>
      <w:marBottom w:val="0"/>
      <w:divBdr>
        <w:top w:val="none" w:sz="0" w:space="0" w:color="auto"/>
        <w:left w:val="none" w:sz="0" w:space="0" w:color="auto"/>
        <w:bottom w:val="none" w:sz="0" w:space="0" w:color="auto"/>
        <w:right w:val="none" w:sz="0" w:space="0" w:color="auto"/>
      </w:divBdr>
    </w:div>
    <w:div w:id="1701126629">
      <w:bodyDiv w:val="1"/>
      <w:marLeft w:val="0"/>
      <w:marRight w:val="0"/>
      <w:marTop w:val="0"/>
      <w:marBottom w:val="0"/>
      <w:divBdr>
        <w:top w:val="none" w:sz="0" w:space="0" w:color="auto"/>
        <w:left w:val="none" w:sz="0" w:space="0" w:color="auto"/>
        <w:bottom w:val="none" w:sz="0" w:space="0" w:color="auto"/>
        <w:right w:val="none" w:sz="0" w:space="0" w:color="auto"/>
      </w:divBdr>
    </w:div>
    <w:div w:id="1764960805">
      <w:bodyDiv w:val="1"/>
      <w:marLeft w:val="0"/>
      <w:marRight w:val="0"/>
      <w:marTop w:val="0"/>
      <w:marBottom w:val="0"/>
      <w:divBdr>
        <w:top w:val="none" w:sz="0" w:space="0" w:color="auto"/>
        <w:left w:val="none" w:sz="0" w:space="0" w:color="auto"/>
        <w:bottom w:val="none" w:sz="0" w:space="0" w:color="auto"/>
        <w:right w:val="none" w:sz="0" w:space="0" w:color="auto"/>
      </w:divBdr>
    </w:div>
    <w:div w:id="1904950678">
      <w:bodyDiv w:val="1"/>
      <w:marLeft w:val="0"/>
      <w:marRight w:val="0"/>
      <w:marTop w:val="0"/>
      <w:marBottom w:val="0"/>
      <w:divBdr>
        <w:top w:val="none" w:sz="0" w:space="0" w:color="auto"/>
        <w:left w:val="none" w:sz="0" w:space="0" w:color="auto"/>
        <w:bottom w:val="none" w:sz="0" w:space="0" w:color="auto"/>
        <w:right w:val="none" w:sz="0" w:space="0" w:color="auto"/>
      </w:divBdr>
    </w:div>
    <w:div w:id="1948659315">
      <w:bodyDiv w:val="1"/>
      <w:marLeft w:val="0"/>
      <w:marRight w:val="0"/>
      <w:marTop w:val="0"/>
      <w:marBottom w:val="0"/>
      <w:divBdr>
        <w:top w:val="none" w:sz="0" w:space="0" w:color="auto"/>
        <w:left w:val="none" w:sz="0" w:space="0" w:color="auto"/>
        <w:bottom w:val="none" w:sz="0" w:space="0" w:color="auto"/>
        <w:right w:val="none" w:sz="0" w:space="0" w:color="auto"/>
      </w:divBdr>
    </w:div>
    <w:div w:id="1954245929">
      <w:bodyDiv w:val="1"/>
      <w:marLeft w:val="0"/>
      <w:marRight w:val="0"/>
      <w:marTop w:val="0"/>
      <w:marBottom w:val="0"/>
      <w:divBdr>
        <w:top w:val="none" w:sz="0" w:space="0" w:color="auto"/>
        <w:left w:val="none" w:sz="0" w:space="0" w:color="auto"/>
        <w:bottom w:val="none" w:sz="0" w:space="0" w:color="auto"/>
        <w:right w:val="none" w:sz="0" w:space="0" w:color="auto"/>
      </w:divBdr>
    </w:div>
    <w:div w:id="2015958571">
      <w:bodyDiv w:val="1"/>
      <w:marLeft w:val="0"/>
      <w:marRight w:val="0"/>
      <w:marTop w:val="0"/>
      <w:marBottom w:val="0"/>
      <w:divBdr>
        <w:top w:val="none" w:sz="0" w:space="0" w:color="auto"/>
        <w:left w:val="none" w:sz="0" w:space="0" w:color="auto"/>
        <w:bottom w:val="none" w:sz="0" w:space="0" w:color="auto"/>
        <w:right w:val="none" w:sz="0" w:space="0" w:color="auto"/>
      </w:divBdr>
    </w:div>
    <w:div w:id="2044548671">
      <w:bodyDiv w:val="1"/>
      <w:marLeft w:val="0"/>
      <w:marRight w:val="0"/>
      <w:marTop w:val="0"/>
      <w:marBottom w:val="0"/>
      <w:divBdr>
        <w:top w:val="none" w:sz="0" w:space="0" w:color="auto"/>
        <w:left w:val="none" w:sz="0" w:space="0" w:color="auto"/>
        <w:bottom w:val="none" w:sz="0" w:space="0" w:color="auto"/>
        <w:right w:val="none" w:sz="0" w:space="0" w:color="auto"/>
      </w:divBdr>
    </w:div>
    <w:div w:id="20525314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rug.nl/gmw/masters/psychology/toelatingseisen-masters-psychologie" TargetMode="External"/><Relationship Id="rId13" Type="http://schemas.openxmlformats.org/officeDocument/2006/relationships/hyperlink" Target="https://ocasys.rug.nl/current/catalog/course/PSBE1-08" TargetMode="External"/><Relationship Id="rId18" Type="http://schemas.openxmlformats.org/officeDocument/2006/relationships/hyperlink" Target="https://ocasys.rug.nl/current/catalog/course/PSBE2-09" TargetMode="External"/><Relationship Id="rId3" Type="http://schemas.openxmlformats.org/officeDocument/2006/relationships/styles" Target="styles.xml"/><Relationship Id="rId21" Type="http://schemas.openxmlformats.org/officeDocument/2006/relationships/hyperlink" Target="https://ocasys.rug.nl/current/catalog/course/PSBE2-05" TargetMode="External"/><Relationship Id="rId7" Type="http://schemas.openxmlformats.org/officeDocument/2006/relationships/endnotes" Target="endnotes.xml"/><Relationship Id="rId12" Type="http://schemas.openxmlformats.org/officeDocument/2006/relationships/hyperlink" Target="https://ocasys.rug.nl/current/catalog/course/PSBA2-06" TargetMode="External"/><Relationship Id="rId17" Type="http://schemas.openxmlformats.org/officeDocument/2006/relationships/hyperlink" Target="https://ocasys.rug.nl/2023-2024/catalog/course/PSBE1-27" TargetMode="External"/><Relationship Id="rId2" Type="http://schemas.openxmlformats.org/officeDocument/2006/relationships/numbering" Target="numbering.xml"/><Relationship Id="rId16" Type="http://schemas.openxmlformats.org/officeDocument/2006/relationships/hyperlink" Target="https://ocasys.rug.nl/current/catalog/course/PSBE2-12" TargetMode="External"/><Relationship Id="rId20" Type="http://schemas.openxmlformats.org/officeDocument/2006/relationships/hyperlink" Target="https://www.rug.nl/ocasys/gmw/vak/show?code=PSBE2-05"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casys.rug.nl/current/catalog/course/PSBE2-11" TargetMode="External"/><Relationship Id="rId5" Type="http://schemas.openxmlformats.org/officeDocument/2006/relationships/webSettings" Target="webSettings.xml"/><Relationship Id="rId15" Type="http://schemas.openxmlformats.org/officeDocument/2006/relationships/hyperlink" Target="https://ocasys.rug.nl/current/catalog/course/PSBE2-07" TargetMode="External"/><Relationship Id="rId23" Type="http://schemas.openxmlformats.org/officeDocument/2006/relationships/theme" Target="theme/theme1.xml"/><Relationship Id="rId10" Type="http://schemas.openxmlformats.org/officeDocument/2006/relationships/hyperlink" Target="https://ocasys.rug.nl/current/catalog/programme/PSBA?legacy=true" TargetMode="External"/><Relationship Id="rId19" Type="http://schemas.openxmlformats.org/officeDocument/2006/relationships/hyperlink" Target="https://ocasys.rug.nl/current/catalog/course/PSBE2-08" TargetMode="External"/><Relationship Id="rId4" Type="http://schemas.openxmlformats.org/officeDocument/2006/relationships/settings" Target="settings.xml"/><Relationship Id="rId9" Type="http://schemas.openxmlformats.org/officeDocument/2006/relationships/hyperlink" Target="https://www.rug.nl/gmw/masters/psychology/toelatingseisen-masters-psychologie" TargetMode="External"/><Relationship Id="rId14" Type="http://schemas.openxmlformats.org/officeDocument/2006/relationships/hyperlink" Target="https://ocasys.rug.nl/current/catalog/course/PSBE1-09" TargetMode="External"/><Relationship Id="rId22"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D194763-15A9-4DD3-92FB-86D7BE2AA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1453</Words>
  <Characters>7997</Characters>
  <Application>Microsoft Office Word</Application>
  <DocSecurity>0</DocSecurity>
  <Lines>66</Lines>
  <Paragraphs>18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9432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Henk Kiers</dc:creator>
  <cp:keywords/>
  <dc:description/>
  <cp:lastModifiedBy>G.M. Bouwsema</cp:lastModifiedBy>
  <cp:revision>3</cp:revision>
  <cp:lastPrinted>2023-07-10T12:37:00Z</cp:lastPrinted>
  <dcterms:created xsi:type="dcterms:W3CDTF">2025-10-08T14:58:00Z</dcterms:created>
  <dcterms:modified xsi:type="dcterms:W3CDTF">2026-01-09T09:36:00Z</dcterms:modified>
</cp:coreProperties>
</file>