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27D32" w14:textId="77777777" w:rsidR="00426FC8" w:rsidRDefault="00400434">
      <w:pPr>
        <w:spacing w:before="240" w:after="240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</w:rPr>
        <w:t>hecklist Master’s degree Mechanical Engineering, University of Groningen</w:t>
      </w:r>
    </w:p>
    <w:p w14:paraId="54199279" w14:textId="77777777" w:rsidR="00426FC8" w:rsidRDefault="00400434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4151C56" w14:textId="77777777" w:rsidR="00426FC8" w:rsidRDefault="00400434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candidate:</w:t>
      </w:r>
    </w:p>
    <w:p w14:paraId="68ED11D7" w14:textId="77777777" w:rsidR="00426FC8" w:rsidRDefault="00400434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9D25605" w14:textId="77777777" w:rsidR="00426FC8" w:rsidRDefault="00400434">
      <w:pPr>
        <w:spacing w:before="240" w:after="20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Fill out the table </w:t>
      </w:r>
      <w:r>
        <w:rPr>
          <w:rFonts w:ascii="Calibri" w:eastAsia="Calibri" w:hAnsi="Calibri" w:cs="Calibri"/>
          <w:b/>
          <w:u w:val="single"/>
        </w:rPr>
        <w:t xml:space="preserve">Content Bachelor’s Degree </w:t>
      </w:r>
      <w:proofErr w:type="spellStart"/>
      <w:r>
        <w:rPr>
          <w:rFonts w:ascii="Calibri" w:eastAsia="Calibri" w:hAnsi="Calibri" w:cs="Calibri"/>
          <w:b/>
          <w:u w:val="single"/>
        </w:rPr>
        <w:t>Programme</w:t>
      </w:r>
      <w:proofErr w:type="spellEnd"/>
    </w:p>
    <w:p w14:paraId="453AF3C1" w14:textId="77777777" w:rsidR="00426FC8" w:rsidRDefault="00400434">
      <w:pPr>
        <w:spacing w:before="240"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order to assess how the bachelor’s degree </w:t>
      </w:r>
      <w:proofErr w:type="spellStart"/>
      <w:r>
        <w:rPr>
          <w:rFonts w:ascii="Calibri" w:eastAsia="Calibri" w:hAnsi="Calibri" w:cs="Calibri"/>
        </w:rPr>
        <w:t>programme</w:t>
      </w:r>
      <w:proofErr w:type="spellEnd"/>
      <w:r>
        <w:rPr>
          <w:rFonts w:ascii="Calibri" w:eastAsia="Calibri" w:hAnsi="Calibri" w:cs="Calibri"/>
        </w:rPr>
        <w:t xml:space="preserve"> connects to the intended master’s degree </w:t>
      </w:r>
      <w:proofErr w:type="spellStart"/>
      <w:r>
        <w:rPr>
          <w:rFonts w:ascii="Calibri" w:eastAsia="Calibri" w:hAnsi="Calibri" w:cs="Calibri"/>
        </w:rPr>
        <w:t>programme</w:t>
      </w:r>
      <w:proofErr w:type="spellEnd"/>
      <w:r>
        <w:rPr>
          <w:rFonts w:ascii="Calibri" w:eastAsia="Calibri" w:hAnsi="Calibri" w:cs="Calibri"/>
        </w:rPr>
        <w:t xml:space="preserve"> please explain which elements/courses contributed to the key ME subjects.</w:t>
      </w:r>
    </w:p>
    <w:p w14:paraId="01A60936" w14:textId="77777777" w:rsidR="00426FC8" w:rsidRDefault="00400434">
      <w:pPr>
        <w:spacing w:before="240" w:after="200"/>
        <w:rPr>
          <w:rFonts w:ascii="Calibri" w:eastAsia="Calibri" w:hAnsi="Calibri" w:cs="Calibri"/>
        </w:rPr>
      </w:pPr>
      <w:bookmarkStart w:id="1" w:name="_Hlk97564646"/>
      <w:r>
        <w:rPr>
          <w:rFonts w:ascii="Calibri" w:eastAsia="Calibri" w:hAnsi="Calibri" w:cs="Calibri"/>
        </w:rPr>
        <w:t>In addition, please provide a course description of all courses you mention at the end of this document.</w:t>
      </w:r>
    </w:p>
    <w:bookmarkEnd w:id="1"/>
    <w:p w14:paraId="59BC04C7" w14:textId="4A6ED41C" w:rsidR="00426FC8" w:rsidRDefault="00400434">
      <w:pPr>
        <w:spacing w:before="240"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an example, the course units within the bachelor’s degree </w:t>
      </w:r>
      <w:proofErr w:type="spellStart"/>
      <w:r>
        <w:rPr>
          <w:rFonts w:ascii="Calibri" w:eastAsia="Calibri" w:hAnsi="Calibri" w:cs="Calibri"/>
        </w:rPr>
        <w:t>programme</w:t>
      </w:r>
      <w:proofErr w:type="spellEnd"/>
      <w:r>
        <w:rPr>
          <w:rFonts w:ascii="Calibri" w:eastAsia="Calibri" w:hAnsi="Calibri" w:cs="Calibri"/>
        </w:rPr>
        <w:t xml:space="preserve"> of the University of Groningen have been placed between brackets. The content of these can be found online:</w:t>
      </w:r>
      <w:hyperlink r:id="rId4">
        <w:r>
          <w:rPr>
            <w:rFonts w:ascii="Calibri" w:eastAsia="Calibri" w:hAnsi="Calibri" w:cs="Calibri"/>
          </w:rPr>
          <w:t xml:space="preserve"> </w:t>
        </w:r>
      </w:hyperlink>
      <w:hyperlink r:id="rId5">
        <w:r>
          <w:rPr>
            <w:rFonts w:ascii="Calibri" w:eastAsia="Calibri" w:hAnsi="Calibri" w:cs="Calibri"/>
            <w:color w:val="1155CC"/>
            <w:u w:val="single"/>
          </w:rPr>
          <w:t>www.rug.nl/ocasys/</w:t>
        </w:r>
      </w:hyperlink>
      <w:r>
        <w:rPr>
          <w:rFonts w:ascii="Calibri" w:eastAsia="Calibri" w:hAnsi="Calibri" w:cs="Calibri"/>
        </w:rPr>
        <w:t xml:space="preserve"> including the intended learning outcomes.</w:t>
      </w:r>
    </w:p>
    <w:p w14:paraId="18CC03BA" w14:textId="77777777" w:rsidR="0071640B" w:rsidRDefault="0071640B">
      <w:pPr>
        <w:spacing w:before="240" w:after="200"/>
        <w:rPr>
          <w:rFonts w:ascii="Calibri" w:eastAsia="Calibri" w:hAnsi="Calibri" w:cs="Calibri"/>
        </w:rPr>
      </w:pPr>
    </w:p>
    <w:p w14:paraId="2B8E54E9" w14:textId="38CAF292" w:rsidR="00495943" w:rsidRPr="00495943" w:rsidRDefault="00495943" w:rsidP="00495943">
      <w:pPr>
        <w:spacing w:after="200" w:line="100" w:lineRule="atLeast"/>
        <w:rPr>
          <w:rFonts w:ascii="Calibri" w:hAnsi="Calibri" w:cs="font303"/>
          <w:b/>
        </w:rPr>
      </w:pPr>
      <w:r>
        <w:rPr>
          <w:rFonts w:ascii="Calibri" w:hAnsi="Calibri" w:cs="font303"/>
        </w:rPr>
        <w:t xml:space="preserve">Table1: </w:t>
      </w:r>
      <w:bookmarkStart w:id="2" w:name="_Hlk97563560"/>
      <w:r>
        <w:rPr>
          <w:rFonts w:ascii="Calibri" w:hAnsi="Calibri" w:cs="font303"/>
          <w:b/>
          <w:u w:val="single"/>
        </w:rPr>
        <w:t>Required Bachelor’s Degree Topics/Courses</w:t>
      </w:r>
      <w:bookmarkEnd w:id="2"/>
    </w:p>
    <w:tbl>
      <w:tblPr>
        <w:tblStyle w:val="a"/>
        <w:tblW w:w="8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4875"/>
      </w:tblGrid>
      <w:tr w:rsidR="00426FC8" w14:paraId="5B8D5AD8" w14:textId="77777777" w:rsidTr="0071640B">
        <w:trPr>
          <w:trHeight w:val="170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2DEC" w14:textId="77777777" w:rsidR="00426FC8" w:rsidRDefault="00400434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 topic</w:t>
            </w:r>
          </w:p>
          <w:p w14:paraId="10BE7DB2" w14:textId="77777777" w:rsidR="00426FC8" w:rsidRDefault="00400434">
            <w:pPr>
              <w:spacing w:after="20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(example course(s))</w:t>
            </w:r>
          </w:p>
        </w:tc>
        <w:tc>
          <w:tcPr>
            <w:tcW w:w="4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C9A9" w14:textId="77777777" w:rsidR="00426FC8" w:rsidRDefault="00400434">
            <w:pPr>
              <w:spacing w:before="240" w:after="2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Contributing key elements/courses from your Bachelor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Programme</w:t>
            </w:r>
            <w:proofErr w:type="spellEnd"/>
          </w:p>
        </w:tc>
      </w:tr>
      <w:tr w:rsidR="00426FC8" w14:paraId="3F24BFE2" w14:textId="77777777" w:rsidTr="0071640B">
        <w:trPr>
          <w:trHeight w:val="1701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2F373" w14:textId="77777777" w:rsidR="00426FC8" w:rsidRDefault="00400434">
            <w:pPr>
              <w:spacing w:after="200"/>
              <w:ind w:left="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Mechatronics</w:t>
            </w:r>
          </w:p>
          <w:p w14:paraId="15A25A99" w14:textId="77777777" w:rsidR="00426FC8" w:rsidRDefault="00400434">
            <w:pPr>
              <w:spacing w:after="20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Mechatronics for IEM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4E91" w14:textId="77777777" w:rsidR="00426FC8" w:rsidRDefault="00400434">
            <w:pPr>
              <w:spacing w:after="20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26FC8" w14:paraId="3ED42F81" w14:textId="77777777" w:rsidTr="0071640B">
        <w:trPr>
          <w:trHeight w:val="1701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0535" w14:textId="77777777" w:rsidR="00426FC8" w:rsidRDefault="00400434">
            <w:pPr>
              <w:spacing w:after="200"/>
              <w:ind w:left="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Control Engineering</w:t>
            </w:r>
          </w:p>
          <w:p w14:paraId="1CEEC6BB" w14:textId="77777777" w:rsidR="00426FC8" w:rsidRDefault="00400434">
            <w:pPr>
              <w:spacing w:after="20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Control Engineering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ACCF" w14:textId="77777777" w:rsidR="00426FC8" w:rsidRDefault="00400434">
            <w:pPr>
              <w:spacing w:after="20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26FC8" w14:paraId="278ADE7A" w14:textId="77777777" w:rsidTr="0071640B">
        <w:trPr>
          <w:trHeight w:val="1701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4B71" w14:textId="77777777" w:rsidR="00426FC8" w:rsidRDefault="00400434">
            <w:pPr>
              <w:spacing w:after="200"/>
              <w:ind w:left="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Design and Construction</w:t>
            </w:r>
          </w:p>
          <w:p w14:paraId="4A6E1740" w14:textId="77777777" w:rsidR="00426FC8" w:rsidRDefault="00400434">
            <w:pPr>
              <w:spacing w:after="20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Design and Construction for IEM</w:t>
              </w:r>
            </w:hyperlink>
            <w:r>
              <w:rPr>
                <w:rFonts w:ascii="Calibri" w:eastAsia="Calibri" w:hAnsi="Calibri" w:cs="Calibri"/>
              </w:rPr>
              <w:t>,</w:t>
            </w:r>
            <w:hyperlink r:id="rId9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Computer Aided Design and Manufacturing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CCFC" w14:textId="77777777" w:rsidR="00426FC8" w:rsidRDefault="00400434">
            <w:pPr>
              <w:spacing w:after="20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26FC8" w14:paraId="36A58D95" w14:textId="77777777" w:rsidTr="0071640B">
        <w:trPr>
          <w:trHeight w:val="1701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BCC6" w14:textId="77777777" w:rsidR="00426FC8" w:rsidRDefault="00400434">
            <w:pPr>
              <w:spacing w:before="240" w:after="2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Calculus</w:t>
            </w:r>
          </w:p>
          <w:p w14:paraId="46A7B239" w14:textId="77777777" w:rsidR="00426FC8" w:rsidRDefault="00400434">
            <w:pPr>
              <w:spacing w:before="240" w:after="2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(</w:t>
            </w: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Calculus 1 for IEM</w:t>
              </w:r>
            </w:hyperlink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b/>
              </w:rPr>
              <w:t xml:space="preserve">   </w:t>
            </w: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D1AB0" w14:textId="77777777" w:rsidR="00426FC8" w:rsidRDefault="00400434">
            <w:pPr>
              <w:spacing w:after="20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26FC8" w14:paraId="7ADF9375" w14:textId="77777777" w:rsidTr="0071640B">
        <w:trPr>
          <w:trHeight w:val="1701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5716" w14:textId="77777777" w:rsidR="00426FC8" w:rsidRDefault="00400434">
            <w:pPr>
              <w:spacing w:before="240" w:after="2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Calculus</w:t>
            </w:r>
          </w:p>
          <w:p w14:paraId="015AA530" w14:textId="77777777" w:rsidR="00426FC8" w:rsidRDefault="00400434">
            <w:pPr>
              <w:spacing w:before="240"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Linear Algebra for IEM</w:t>
              </w:r>
            </w:hyperlink>
            <w:r>
              <w:rPr>
                <w:rFonts w:ascii="Calibri" w:eastAsia="Calibri" w:hAnsi="Calibri" w:cs="Calibri"/>
              </w:rPr>
              <w:t>,</w:t>
            </w:r>
            <w:hyperlink r:id="rId13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1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Calculus 2 for IEM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CCC7" w14:textId="77777777" w:rsidR="00426FC8" w:rsidRDefault="00400434">
            <w:pPr>
              <w:spacing w:after="20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26FC8" w14:paraId="6BCB89E1" w14:textId="77777777" w:rsidTr="0071640B">
        <w:trPr>
          <w:trHeight w:val="1701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D870" w14:textId="77777777" w:rsidR="00426FC8" w:rsidRDefault="00400434">
            <w:pPr>
              <w:spacing w:after="200"/>
              <w:ind w:left="20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Numerical Methods</w:t>
            </w:r>
          </w:p>
          <w:p w14:paraId="30043CB2" w14:textId="77777777" w:rsidR="00426FC8" w:rsidRDefault="00400434">
            <w:pPr>
              <w:spacing w:after="20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hyperlink r:id="rId1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Numerical Methods for IEM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943D2" w14:textId="77777777" w:rsidR="00426FC8" w:rsidRDefault="00400434">
            <w:pPr>
              <w:spacing w:after="20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26FC8" w14:paraId="01902289" w14:textId="77777777" w:rsidTr="0071640B">
        <w:trPr>
          <w:trHeight w:val="1701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7E96" w14:textId="77777777" w:rsidR="00426FC8" w:rsidRDefault="00400434">
            <w:pPr>
              <w:spacing w:after="200"/>
              <w:ind w:left="20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Programming</w:t>
            </w:r>
          </w:p>
          <w:p w14:paraId="08863875" w14:textId="77777777" w:rsidR="00426FC8" w:rsidRDefault="00400434">
            <w:pPr>
              <w:spacing w:after="200"/>
              <w:ind w:left="2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(</w:t>
            </w:r>
            <w:hyperlink r:id="rId16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Programming Modelling and Simulation</w:t>
              </w:r>
            </w:hyperlink>
            <w:r>
              <w:rPr>
                <w:rFonts w:ascii="Calibri" w:eastAsia="Calibri" w:hAnsi="Calibri" w:cs="Calibri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Matlab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>, programming C++, Python or other)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8CA4" w14:textId="77777777" w:rsidR="00426FC8" w:rsidRDefault="00400434">
            <w:pPr>
              <w:spacing w:after="20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26FC8" w14:paraId="712EE7BA" w14:textId="77777777" w:rsidTr="0071640B">
        <w:trPr>
          <w:trHeight w:val="1701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82AB" w14:textId="77777777" w:rsidR="00426FC8" w:rsidRDefault="00400434">
            <w:pPr>
              <w:spacing w:after="200"/>
              <w:ind w:left="20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Materials Science</w:t>
            </w:r>
          </w:p>
          <w:p w14:paraId="636683A1" w14:textId="5D6CA183" w:rsidR="00426FC8" w:rsidRDefault="00400434">
            <w:pPr>
              <w:spacing w:after="200"/>
              <w:ind w:left="2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(</w:t>
            </w:r>
            <w:hyperlink r:id="rId17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Material Science</w:t>
              </w:r>
            </w:hyperlink>
            <w:r>
              <w:rPr>
                <w:rFonts w:ascii="Calibri" w:eastAsia="Calibri" w:hAnsi="Calibri" w:cs="Calibri"/>
                <w:highlight w:val="white"/>
              </w:rPr>
              <w:t>)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B4F4" w14:textId="77777777" w:rsidR="00426FC8" w:rsidRDefault="00400434">
            <w:pPr>
              <w:spacing w:after="20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26FC8" w14:paraId="19804B5C" w14:textId="77777777" w:rsidTr="0071640B">
        <w:trPr>
          <w:trHeight w:val="1701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CAC6" w14:textId="77777777" w:rsidR="00426FC8" w:rsidRDefault="00400434">
            <w:pPr>
              <w:spacing w:after="200"/>
              <w:ind w:left="20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lastRenderedPageBreak/>
              <w:t>Experience in practical courses</w:t>
            </w:r>
          </w:p>
          <w:p w14:paraId="617BDFAD" w14:textId="77777777" w:rsidR="00426FC8" w:rsidRDefault="00400434">
            <w:pPr>
              <w:spacing w:after="200"/>
              <w:ind w:left="2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explain experimental skills in practical courses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D034" w14:textId="77777777" w:rsidR="00426FC8" w:rsidRDefault="00400434">
            <w:pPr>
              <w:spacing w:after="20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26FC8" w14:paraId="55D4A9CD" w14:textId="77777777" w:rsidTr="0071640B">
        <w:trPr>
          <w:trHeight w:val="1701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D48C" w14:textId="77777777" w:rsidR="00426FC8" w:rsidRDefault="00400434">
            <w:pPr>
              <w:spacing w:after="200"/>
              <w:ind w:left="20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Do you have individual research skills?</w:t>
            </w:r>
          </w:p>
          <w:p w14:paraId="1801EDAE" w14:textId="1B5B700A" w:rsidR="00426FC8" w:rsidRDefault="005B6D7E">
            <w:pPr>
              <w:spacing w:after="200"/>
              <w:ind w:left="2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For instance in a project, literature thesis or practical. </w:t>
            </w:r>
            <w:r w:rsidR="00400434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Please elaborate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7F87E" w14:textId="77777777" w:rsidR="00426FC8" w:rsidRDefault="00426FC8">
            <w:pPr>
              <w:spacing w:after="200"/>
              <w:ind w:left="720"/>
              <w:rPr>
                <w:rFonts w:ascii="Calibri" w:eastAsia="Calibri" w:hAnsi="Calibri" w:cs="Calibri"/>
              </w:rPr>
            </w:pPr>
          </w:p>
        </w:tc>
      </w:tr>
    </w:tbl>
    <w:p w14:paraId="6FD1CD27" w14:textId="567B15BE" w:rsidR="00426FC8" w:rsidRPr="00495943" w:rsidRDefault="00400434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Course descriptions</w:t>
      </w:r>
    </w:p>
    <w:p w14:paraId="5EB83485" w14:textId="5E829972" w:rsidR="00426FC8" w:rsidRDefault="00495943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p</w:t>
      </w:r>
      <w:r w:rsidR="00400434">
        <w:rPr>
          <w:rFonts w:ascii="Calibri" w:eastAsia="Calibri" w:hAnsi="Calibri" w:cs="Calibri"/>
        </w:rPr>
        <w:t xml:space="preserve">rovide clear and specific course descriptions </w:t>
      </w:r>
      <w:r>
        <w:rPr>
          <w:rFonts w:ascii="Calibri" w:eastAsia="Calibri" w:hAnsi="Calibri" w:cs="Calibri"/>
        </w:rPr>
        <w:t>of all the courses mentioned in the righthand column of ta</w:t>
      </w:r>
      <w:r w:rsidR="00400434">
        <w:rPr>
          <w:rFonts w:ascii="Calibri" w:eastAsia="Calibri" w:hAnsi="Calibri" w:cs="Calibri"/>
        </w:rPr>
        <w:t xml:space="preserve">(name, ECTS, learning outcomes, overview, hours per week, assessment form(s), literature used, etc.) of the courses mentioned in the right column of the table. </w:t>
      </w:r>
    </w:p>
    <w:p w14:paraId="5BC3CD1F" w14:textId="77777777" w:rsidR="00426FC8" w:rsidRDefault="00400434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1A1134E" w14:textId="77777777" w:rsidR="00426FC8" w:rsidRDefault="00426FC8"/>
    <w:sectPr w:rsidR="00426F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03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C8"/>
    <w:rsid w:val="00400434"/>
    <w:rsid w:val="00426FC8"/>
    <w:rsid w:val="00495943"/>
    <w:rsid w:val="005B6D7E"/>
    <w:rsid w:val="006D787D"/>
    <w:rsid w:val="0071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B199"/>
  <w15:docId w15:val="{AD7A7BFE-711B-4082-AD86-0334C4ED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g.nl/ocasys/fwn/vak/show?code=WBIE018-05" TargetMode="External"/><Relationship Id="rId13" Type="http://schemas.openxmlformats.org/officeDocument/2006/relationships/hyperlink" Target="https://www.rug.nl/ocasys/rug/vak/show?code=WBIE017-0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ug.nl/ocasys/fwn/vak/show?code=WBIE034-05" TargetMode="External"/><Relationship Id="rId12" Type="http://schemas.openxmlformats.org/officeDocument/2006/relationships/hyperlink" Target="https://www.rug.nl/ocasys/rug/vak/show?code=WBIE009-05" TargetMode="External"/><Relationship Id="rId17" Type="http://schemas.openxmlformats.org/officeDocument/2006/relationships/hyperlink" Target="https://www.rug.nl/ocasys/fwn/vak/show?code=WBPH020-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ug.nl/ocasys/rug/vak/show?code=WBIE008-0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ug.nl/ocasys/fwn/vak/show?code=WBIE011-05" TargetMode="External"/><Relationship Id="rId11" Type="http://schemas.openxmlformats.org/officeDocument/2006/relationships/hyperlink" Target="https://www.rug.nl/ocasys/rug/vak/show?code=WBIE003-05" TargetMode="External"/><Relationship Id="rId5" Type="http://schemas.openxmlformats.org/officeDocument/2006/relationships/hyperlink" Target="http://www.rug.nl/ocasys/" TargetMode="External"/><Relationship Id="rId15" Type="http://schemas.openxmlformats.org/officeDocument/2006/relationships/hyperlink" Target="https://www.rug.nl/ocasys/fwn/vak/show?code=WBIE049-05" TargetMode="External"/><Relationship Id="rId10" Type="http://schemas.openxmlformats.org/officeDocument/2006/relationships/hyperlink" Target="https://www.rug.nl/ocasys/fwn/vak/show?code=WBIE033-0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rug.nl/ocasys/" TargetMode="External"/><Relationship Id="rId9" Type="http://schemas.openxmlformats.org/officeDocument/2006/relationships/hyperlink" Target="https://www.rug.nl/ocasys/fwn/vak/show?code=WBIE033-05" TargetMode="External"/><Relationship Id="rId14" Type="http://schemas.openxmlformats.org/officeDocument/2006/relationships/hyperlink" Target="https://www.rug.nl/ocasys/rug/vak/show?code=WBIE017-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 Reijnen</dc:creator>
  <cp:lastModifiedBy>R. Pheifer</cp:lastModifiedBy>
  <cp:revision>2</cp:revision>
  <dcterms:created xsi:type="dcterms:W3CDTF">2022-03-08T13:34:00Z</dcterms:created>
  <dcterms:modified xsi:type="dcterms:W3CDTF">2022-03-08T13:34:00Z</dcterms:modified>
</cp:coreProperties>
</file>