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/>
        <w:drawing>
          <wp:inline distB="114300" distT="114300" distL="114300" distR="114300">
            <wp:extent cx="5943600" cy="723900"/>
            <wp:effectExtent b="0" l="0" r="0" t="0"/>
            <wp:docPr id="1" name="image1.jpg"/>
            <a:graphic>
              <a:graphicData uri="http://schemas.openxmlformats.org/drawingml/2006/picture">
                <pic:pic>
                  <pic:nvPicPr>
                    <pic:cNvPr id="0" name="image1.jpg"/>
                    <pic:cNvPicPr preferRelativeResize="0"/>
                  </pic:nvPicPr>
                  <pic:blipFill>
                    <a:blip r:embed="rId6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723900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ind w:left="0" w:firstLine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rPr/>
      </w:pPr>
      <w:r w:rsidDel="00000000" w:rsidR="00000000" w:rsidRPr="00000000">
        <w:rPr>
          <w:sz w:val="20"/>
          <w:szCs w:val="20"/>
          <w:rtl w:val="0"/>
        </w:rPr>
        <w:t xml:space="preserve">Subject:</w:t>
      </w:r>
      <w:r w:rsidDel="00000000" w:rsidR="00000000" w:rsidRPr="00000000">
        <w:rPr>
          <w:sz w:val="20"/>
          <w:szCs w:val="20"/>
          <w:highlight w:val="white"/>
          <w:rtl w:val="0"/>
        </w:rPr>
        <w:t xml:space="preserve"> MSc </w:t>
      </w:r>
      <w:r w:rsidDel="00000000" w:rsidR="00000000" w:rsidRPr="00000000">
        <w:rPr>
          <w:color w:val="404040"/>
          <w:sz w:val="20"/>
          <w:szCs w:val="20"/>
          <w:highlight w:val="white"/>
          <w:rtl w:val="0"/>
        </w:rPr>
        <w:t xml:space="preserve">Arts, Media and Literary Studies (research)</w:t>
      </w:r>
      <w:r w:rsidDel="00000000" w:rsidR="00000000" w:rsidRPr="00000000">
        <w:rPr>
          <w:i w:val="1"/>
          <w:sz w:val="20"/>
          <w:szCs w:val="20"/>
          <w:rtl w:val="0"/>
        </w:rPr>
        <w:t xml:space="preserve"> - </w:t>
      </w:r>
      <w:r w:rsidDel="00000000" w:rsidR="00000000" w:rsidRPr="00000000">
        <w:rPr>
          <w:sz w:val="20"/>
          <w:szCs w:val="20"/>
          <w:rtl w:val="0"/>
        </w:rPr>
        <w:t xml:space="preserve">Reference Letters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ind w:left="0" w:firstLine="0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rPr>
          <w:sz w:val="20"/>
          <w:szCs w:val="20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rPr>
          <w:sz w:val="20"/>
          <w:szCs w:val="20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rPr>
          <w:sz w:val="20"/>
          <w:szCs w:val="20"/>
          <w:highlight w:val="white"/>
        </w:rPr>
      </w:pPr>
      <w:r w:rsidDel="00000000" w:rsidR="00000000" w:rsidRPr="00000000">
        <w:rPr>
          <w:sz w:val="20"/>
          <w:szCs w:val="20"/>
          <w:highlight w:val="white"/>
          <w:rtl w:val="0"/>
        </w:rPr>
        <w:t xml:space="preserve">Please, provide the information requested below.</w:t>
      </w:r>
    </w:p>
    <w:p w:rsidR="00000000" w:rsidDel="00000000" w:rsidP="00000000" w:rsidRDefault="00000000" w:rsidRPr="00000000" w14:paraId="0000000B">
      <w:pPr>
        <w:rPr>
          <w:sz w:val="20"/>
          <w:szCs w:val="20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shd w:fill="ffffff" w:val="clear"/>
        <w:spacing w:after="180" w:before="0" w:line="352.0032" w:lineRule="auto"/>
        <w:ind w:right="-120"/>
        <w:rPr>
          <w:color w:val="1d1c1d"/>
          <w:sz w:val="20"/>
          <w:szCs w:val="20"/>
        </w:rPr>
      </w:pPr>
      <w:r w:rsidDel="00000000" w:rsidR="00000000" w:rsidRPr="00000000">
        <w:rPr>
          <w:color w:val="1d1c1d"/>
          <w:sz w:val="20"/>
          <w:szCs w:val="20"/>
          <w:highlight w:val="white"/>
          <w:rtl w:val="0"/>
        </w:rPr>
        <w:t xml:space="preserve">Provide two reference letters written by referees and describe your past performance and academic promise.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shd w:fill="ffffff" w:val="clear"/>
        <w:spacing w:after="180" w:before="0" w:line="352.0032" w:lineRule="auto"/>
        <w:ind w:right="-120"/>
        <w:rPr>
          <w:color w:val="1d1c1d"/>
          <w:sz w:val="20"/>
          <w:szCs w:val="20"/>
        </w:rPr>
      </w:pPr>
      <w:r w:rsidDel="00000000" w:rsidR="00000000" w:rsidRPr="00000000">
        <w:rPr>
          <w:color w:val="1d1c1d"/>
          <w:sz w:val="20"/>
          <w:szCs w:val="20"/>
          <w:highlight w:val="white"/>
          <w:rtl w:val="0"/>
        </w:rPr>
        <w:t xml:space="preserve">In the event that your referee wishes to send their reference letter to us directly, they can do so using the referee option in our </w:t>
      </w:r>
      <w:hyperlink r:id="rId7">
        <w:r w:rsidDel="00000000" w:rsidR="00000000" w:rsidRPr="00000000">
          <w:rPr>
            <w:color w:val="1155cc"/>
            <w:sz w:val="20"/>
            <w:szCs w:val="20"/>
            <w:highlight w:val="white"/>
            <w:u w:val="single"/>
            <w:rtl w:val="0"/>
          </w:rPr>
          <w:t xml:space="preserve">contact form</w:t>
        </w:r>
      </w:hyperlink>
      <w:r w:rsidDel="00000000" w:rsidR="00000000" w:rsidRPr="00000000">
        <w:rPr>
          <w:color w:val="1d1c1d"/>
          <w:sz w:val="20"/>
          <w:szCs w:val="20"/>
          <w:highlight w:val="white"/>
          <w:rtl w:val="0"/>
        </w:rPr>
        <w:t xml:space="preserve">. In this case you can upload a blank document in the portal or a document stating that the reference letter(s) will be sent by the referee themselves.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shd w:fill="ffffff" w:val="clear"/>
        <w:spacing w:after="180" w:before="0" w:line="352.0032" w:lineRule="auto"/>
        <w:ind w:right="-120"/>
        <w:rPr>
          <w:sz w:val="20"/>
          <w:szCs w:val="20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rPr>
          <w:color w:val="1d1c1d"/>
          <w:sz w:val="20"/>
          <w:szCs w:val="20"/>
          <w:highlight w:val="white"/>
        </w:rPr>
      </w:pPr>
      <w:r w:rsidDel="00000000" w:rsidR="00000000" w:rsidRPr="00000000">
        <w:rPr>
          <w:rtl w:val="0"/>
        </w:rPr>
      </w:r>
    </w:p>
    <w:sectPr>
      <w:pgSz w:h="15840" w:w="12240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image" Target="media/image1.jpg"/><Relationship Id="rId7" Type="http://schemas.openxmlformats.org/officeDocument/2006/relationships/hyperlink" Target="https://www.rug.nl/education/application-enrolment-tuition-fees/contact/sia-contact-for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